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附件：</w:t>
      </w:r>
    </w:p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6850" cy="7561580"/>
            <wp:effectExtent l="0" t="0" r="0" b="1270"/>
            <wp:docPr id="3" name="图片 3" descr="2ae74c3b74c5e65de50529b281fb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e74c3b74c5e65de50529b281fbd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center"/>
        <w:textAlignment w:val="baseline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center"/>
        <w:textAlignment w:val="baseline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爱林村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全面推进村庄清洁行动实施方案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为深入贯彻习近平总书记关于建设宜居宜业美丽乡村重要 讲话重要指示精神，全面落实《吉林省农村人居环境整治提升 五年行动方案(2021-2025年)》、市委《关于“六域”党建引领“三城”创建加速推进“两山”理念转化的实施意见》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区委区政府《白山市江源区加速推进“两山”理念转化实施党建引领环境卫生整治工作方案》要求</w:t>
      </w:r>
      <w:r>
        <w:rPr>
          <w:rFonts w:hint="eastAsia" w:ascii="宋体" w:hAnsi="宋体" w:eastAsia="宋体" w:cs="宋体"/>
          <w:sz w:val="24"/>
          <w:szCs w:val="24"/>
        </w:rPr>
        <w:t>，发挥党建引领城乡基层治理领导体制优势，打造生态宜居幸福美丽乡村，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城墙街道爱林村</w:t>
      </w:r>
      <w:r>
        <w:rPr>
          <w:rFonts w:hint="eastAsia" w:ascii="宋体" w:hAnsi="宋体" w:eastAsia="宋体" w:cs="宋体"/>
          <w:sz w:val="24"/>
          <w:szCs w:val="24"/>
        </w:rPr>
        <w:t>决定在全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域内</w:t>
      </w:r>
      <w:r>
        <w:rPr>
          <w:rFonts w:hint="eastAsia" w:ascii="宋体" w:hAnsi="宋体" w:eastAsia="宋体" w:cs="宋体"/>
          <w:sz w:val="24"/>
          <w:szCs w:val="24"/>
        </w:rPr>
        <w:t>开展村庄清洁行动。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具体制定如下实施方案。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一、总体要求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以习近平新时代中国特色社会主义思想为指导，以建设践 行“两山”理念试验区为引领，以创建干净、靓丽、文明“三 型”村庄为目标，重点聚焦村庄清洁、庭院美丽、人家干净关 键环节、“三线六边”关键点位，突出“拆彻底、清干净、扫 全面、建景观、树示范、管长效”工作标准，在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城墙街道爱林村</w:t>
      </w:r>
      <w:r>
        <w:rPr>
          <w:rFonts w:hint="eastAsia" w:ascii="宋体" w:hAnsi="宋体" w:eastAsia="宋体" w:cs="宋体"/>
          <w:sz w:val="24"/>
          <w:szCs w:val="24"/>
        </w:rPr>
        <w:t>范围内深度开展村庄清洁行动，让“两山”理念进村入户、落地生根，全力打造生态宜居幸福乡村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两个月</w:t>
      </w:r>
      <w:r>
        <w:rPr>
          <w:rFonts w:hint="eastAsia" w:ascii="宋体" w:hAnsi="宋体" w:eastAsia="宋体" w:cs="宋体"/>
          <w:sz w:val="24"/>
          <w:szCs w:val="24"/>
        </w:rPr>
        <w:t>的时间，聚焦村庄、庭院、居室，紧盯公路沿线、铁路沿线、城周环线村边、路边、河边、林边、田边“三线六边”关键点位，集中人力物力财力全面开展村庄清洁行动。做到“拆彻底、清干净、扫全面、建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景</w:t>
      </w:r>
      <w:r>
        <w:rPr>
          <w:rFonts w:hint="eastAsia" w:ascii="宋体" w:hAnsi="宋体" w:eastAsia="宋体" w:cs="宋体"/>
          <w:sz w:val="24"/>
          <w:szCs w:val="24"/>
        </w:rPr>
        <w:t>观、树示范、管长效”,真正实现农村环境干净整洁、村庄容貌整齐利落，村民环境与健康意识得到增强、常态长效机制更加完善，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加快构建“三区四业五城”全域高质量发展战略布局，全面加快微笑江源建设步伐。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三、工作原则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(一)突出“拆”的基础作用。</w:t>
      </w:r>
      <w:r>
        <w:rPr>
          <w:rFonts w:hint="eastAsia" w:ascii="宋体" w:hAnsi="宋体" w:eastAsia="宋体" w:cs="宋体"/>
          <w:sz w:val="24"/>
          <w:szCs w:val="24"/>
        </w:rPr>
        <w:t>由治脏向治乱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“拆”是 基础、是关键、是根本。要拆除一切有碍观瞻的私搭乱建，拆 除一切有“建新拆旧”要求的建筑物，拆除一切有重大安全隐 患的农村危房等建筑物。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(二)强调“清”的成效作用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“清”要清干净、清到位， 清出成效，要以清出来的成效带动全面村庄清洁行动走深走实，彻底解决一切违规占道、堵道经营现象，违规占用公共区域乱堆乱放的乱象。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(三)体现“树”的引领作用。</w:t>
      </w:r>
      <w:r>
        <w:rPr>
          <w:rFonts w:hint="eastAsia" w:ascii="宋体" w:hAnsi="宋体" w:eastAsia="宋体" w:cs="宋体"/>
          <w:sz w:val="24"/>
          <w:szCs w:val="24"/>
        </w:rPr>
        <w:t>充分发挥“千村示范”工程的引领作用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“干净人家”的示范作用。严格对照“九有六无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”、“</w:t>
      </w:r>
      <w:r>
        <w:rPr>
          <w:rFonts w:hint="eastAsia" w:ascii="宋体" w:hAnsi="宋体" w:eastAsia="宋体" w:cs="宋体"/>
          <w:sz w:val="24"/>
          <w:szCs w:val="24"/>
        </w:rPr>
        <w:t xml:space="preserve">干净人家”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标准</w:t>
      </w:r>
      <w:r>
        <w:rPr>
          <w:rFonts w:hint="eastAsia" w:ascii="宋体" w:hAnsi="宋体" w:eastAsia="宋体" w:cs="宋体"/>
          <w:sz w:val="24"/>
          <w:szCs w:val="24"/>
        </w:rPr>
        <w:t>，选树一批可学、可复制的典型，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在各村</w:t>
      </w:r>
      <w:r>
        <w:rPr>
          <w:rFonts w:hint="eastAsia" w:ascii="宋体" w:hAnsi="宋体" w:eastAsia="宋体" w:cs="宋体"/>
          <w:sz w:val="24"/>
          <w:szCs w:val="24"/>
        </w:rPr>
        <w:t>范围内树立示范广泛推广。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(四)坚持“管”的长效作用。</w:t>
      </w:r>
      <w:r>
        <w:rPr>
          <w:rFonts w:hint="eastAsia" w:ascii="宋体" w:hAnsi="宋体" w:eastAsia="宋体" w:cs="宋体"/>
          <w:sz w:val="24"/>
          <w:szCs w:val="24"/>
        </w:rPr>
        <w:t>坚决杜绝一边治理，一边 反弹，要把“管”的职责落实到人落实到事。坚持露头就管、 反弹必治，实现常态管、管长效。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四、主要任务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围绕工作目标，确定六项工作任务，具体如下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</w:rPr>
        <w:t>一)拆彻底。</w:t>
      </w:r>
      <w:r>
        <w:rPr>
          <w:rFonts w:hint="eastAsia" w:ascii="宋体" w:hAnsi="宋体" w:eastAsia="宋体" w:cs="宋体"/>
          <w:sz w:val="24"/>
          <w:szCs w:val="24"/>
        </w:rPr>
        <w:t>全面拆除占用“三线六边”等公用空间违 法违规建设的废弃房屋、仓房、圈舍、厕所、棚架、院墙、板杖子、残垣断壁等破乱不堪、私搭乱建的“八项”多余建筑物，做到应拆尽拆，对能够修复继续使用的非违规建筑，如倾斜的围栏等，要立即修复，保持整齐美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(二)清干净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全面清理村内粪堆(粪坑)、土堆、砖堆、 沙堆、石头堆、灰堆、柴草堆、木头堆、粮堆、菜堆等“十堆”和拆除的私搭乱建残留物，坚决取缔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街道周边</w:t>
      </w:r>
      <w:r>
        <w:rPr>
          <w:rFonts w:hint="eastAsia" w:ascii="宋体" w:hAnsi="宋体" w:eastAsia="宋体" w:cs="宋体"/>
          <w:sz w:val="24"/>
          <w:szCs w:val="24"/>
        </w:rPr>
        <w:t>、村内修车点、废品回收点、沙石出售点、商店售卖点等违规占道经营点，确保不留死角，清干净清到位。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(三)扫全面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持续抓好农户房前屋后及庭院室内、沟塘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 xml:space="preserve"> 河道、田园林带、农村道路和村部学校等公共场所“五项”清 洁行动，彻底打扫死角盲区。从源头上治理垃圾乱丢乱扔、柴 草乱堆乱积、农机具乱停乱放、污水乱泼乱倒、墙壁乱涂乱画、“小广告”乱贴乱写、畜禽乱撒乱跑、粪污随地乱排放等“八乱”行为。建立健全村庄每日清扫机制和村民随时随地捡拾机制，切实做到村庄、庭院、居室全面干净、整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(四)建景观。</w:t>
      </w:r>
      <w:r>
        <w:rPr>
          <w:rFonts w:hint="eastAsia" w:ascii="宋体" w:hAnsi="宋体" w:eastAsia="宋体" w:cs="宋体"/>
          <w:sz w:val="24"/>
          <w:szCs w:val="24"/>
        </w:rPr>
        <w:t>在考虑乡村长远发展的基础上，保护乡村地形地貌、水系水体、林草植被等自然生态资源，按照乡村建设规划，先易后难、先点后面，有序推进乡村绿化美化，重点对农民群众房前屋后拆除的私搭乱建场地种植花木、果树等等，充分利用废墟、荒地、边角地等开展小微花园和公共绿地建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完善村内公共区域与村主干道照明设施建设，多种形式绿化美 化庭院和村庄。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(五)树示范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巩固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爱林村</w:t>
      </w:r>
      <w:r>
        <w:rPr>
          <w:rFonts w:hint="eastAsia" w:ascii="宋体" w:hAnsi="宋体" w:eastAsia="宋体" w:cs="宋体"/>
          <w:sz w:val="24"/>
          <w:szCs w:val="24"/>
        </w:rPr>
        <w:t>示范村创建成果，持续开展“干净人家”评选活动，用好积分制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创建五星户。鼓励制作示范村及“干净人家”创建宣传贴画，将“九有六无”和“干净人家”创建目标等内容用老百姓喜闻乐见的、图文并茂的形式展示出来，动员各家各户积极参与示范创建活动。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(六)管长效。</w:t>
      </w:r>
      <w:r>
        <w:rPr>
          <w:rFonts w:hint="eastAsia" w:ascii="宋体" w:hAnsi="宋体" w:eastAsia="宋体" w:cs="宋体"/>
          <w:sz w:val="24"/>
          <w:szCs w:val="24"/>
        </w:rPr>
        <w:t>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村</w:t>
      </w:r>
      <w:r>
        <w:rPr>
          <w:rFonts w:hint="eastAsia" w:ascii="宋体" w:hAnsi="宋体" w:eastAsia="宋体" w:cs="宋体"/>
          <w:sz w:val="24"/>
          <w:szCs w:val="24"/>
        </w:rPr>
        <w:t>统筹建立农村人居环境整治运行管护机制，构建管护制度明晰、维护资金明确、看护人员明白的系统化、规范化、长效化运行管护机制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，爱林村每周三为“村庄清洁日”，</w:t>
      </w:r>
      <w:r>
        <w:rPr>
          <w:rFonts w:hint="eastAsia" w:ascii="宋体" w:hAnsi="宋体" w:eastAsia="宋体" w:cs="宋体"/>
          <w:sz w:val="24"/>
          <w:szCs w:val="24"/>
        </w:rPr>
        <w:t>推动村庄清洁行动全域化、制度化、常态化，使其成为每个村庄、每个村民的自觉行动。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五、实施步骤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城墙街道爱林村</w:t>
      </w:r>
      <w:r>
        <w:rPr>
          <w:rFonts w:hint="eastAsia" w:ascii="宋体" w:hAnsi="宋体" w:eastAsia="宋体" w:cs="宋体"/>
          <w:sz w:val="24"/>
          <w:szCs w:val="24"/>
        </w:rPr>
        <w:t>村庄清洁行动分三个阶段实施，每个阶段要体现出时序进度、形象进度、工作成效。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(一)动员部署阶段(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7月19</w:t>
      </w:r>
      <w:r>
        <w:rPr>
          <w:rFonts w:hint="eastAsia" w:ascii="楷体" w:hAnsi="楷体" w:eastAsia="楷体" w:cs="楷体"/>
          <w:sz w:val="24"/>
          <w:szCs w:val="24"/>
        </w:rPr>
        <w:t xml:space="preserve">日 -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9</w:t>
      </w:r>
      <w:r>
        <w:rPr>
          <w:rFonts w:hint="eastAsia" w:ascii="楷体" w:hAnsi="楷体" w:eastAsia="楷体" w:cs="楷体"/>
          <w:sz w:val="24"/>
          <w:szCs w:val="24"/>
        </w:rPr>
        <w:t>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  <w:szCs w:val="24"/>
        </w:rPr>
        <w:t>日)。</w:t>
      </w:r>
      <w:r>
        <w:rPr>
          <w:rFonts w:hint="eastAsia" w:ascii="宋体" w:hAnsi="宋体" w:eastAsia="宋体" w:cs="宋体"/>
          <w:sz w:val="24"/>
          <w:szCs w:val="24"/>
        </w:rPr>
        <w:t>对标“三线六边”,聚焦“拆彻底、清干净、扫全面、建景观、树示范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管长效”六项任务，全面开展问题摸排。以村为单位制定整治清单，建立问题台账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明确责任、细化任务，完善标准、推动实施。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(二)集中攻坚阶段(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9</w:t>
      </w:r>
      <w:r>
        <w:rPr>
          <w:rFonts w:hint="eastAsia" w:ascii="楷体" w:hAnsi="楷体" w:eastAsia="楷体" w:cs="楷体"/>
          <w:sz w:val="24"/>
          <w:szCs w:val="24"/>
        </w:rPr>
        <w:t>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  <w:szCs w:val="24"/>
        </w:rPr>
        <w:t>日-9月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15</w:t>
      </w:r>
      <w:r>
        <w:rPr>
          <w:rFonts w:hint="eastAsia" w:ascii="楷体" w:hAnsi="楷体" w:eastAsia="楷体" w:cs="楷体"/>
          <w:sz w:val="24"/>
          <w:szCs w:val="24"/>
        </w:rPr>
        <w:t>日)。</w:t>
      </w:r>
      <w:r>
        <w:rPr>
          <w:rFonts w:hint="eastAsia" w:ascii="宋体" w:hAnsi="宋体" w:eastAsia="宋体" w:cs="宋体"/>
          <w:sz w:val="24"/>
          <w:szCs w:val="24"/>
        </w:rPr>
        <w:t>集中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15天</w:t>
      </w:r>
      <w:r>
        <w:rPr>
          <w:rFonts w:hint="eastAsia" w:ascii="宋体" w:hAnsi="宋体" w:eastAsia="宋体" w:cs="宋体"/>
          <w:sz w:val="24"/>
          <w:szCs w:val="24"/>
        </w:rPr>
        <w:t>的时间，按照问题台账和整治清单要求，排出工作时序要求，整治一项销号一项，全力推进整治任务落实落地。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(三)检查验收阶段(9月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15</w:t>
      </w:r>
      <w:r>
        <w:rPr>
          <w:rFonts w:hint="eastAsia" w:ascii="楷体" w:hAnsi="楷体" w:eastAsia="楷体" w:cs="楷体"/>
          <w:sz w:val="24"/>
          <w:szCs w:val="24"/>
        </w:rPr>
        <w:t>日-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9</w:t>
      </w:r>
      <w:r>
        <w:rPr>
          <w:rFonts w:hint="eastAsia" w:ascii="楷体" w:hAnsi="楷体" w:eastAsia="楷体" w:cs="楷体"/>
          <w:sz w:val="24"/>
          <w:szCs w:val="24"/>
        </w:rPr>
        <w:t>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  <w:szCs w:val="24"/>
        </w:rPr>
        <w:t>0日)。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爱林村</w:t>
      </w:r>
      <w:r>
        <w:rPr>
          <w:rFonts w:hint="eastAsia" w:ascii="宋体" w:hAnsi="宋体" w:eastAsia="宋体" w:cs="宋体"/>
          <w:sz w:val="24"/>
          <w:szCs w:val="24"/>
        </w:rPr>
        <w:t>成立考核验收组，开展监督检查，进一步梳理问题，查漏补缺，巩固提高。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六、保障措施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(一)加强领导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密切配合。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村干部</w:t>
      </w:r>
      <w:r>
        <w:rPr>
          <w:rFonts w:hint="eastAsia" w:ascii="宋体" w:hAnsi="宋体" w:eastAsia="宋体" w:cs="宋体"/>
          <w:sz w:val="24"/>
          <w:szCs w:val="24"/>
        </w:rPr>
        <w:t>统筹部署、靠前指挥;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结合实际情况</w:t>
      </w:r>
      <w:r>
        <w:rPr>
          <w:rFonts w:hint="eastAsia" w:ascii="宋体" w:hAnsi="宋体" w:eastAsia="宋体" w:cs="宋体"/>
          <w:sz w:val="24"/>
          <w:szCs w:val="24"/>
        </w:rPr>
        <w:t>制定具体工作实施方，确保工作协调到位、指导到位、责任落实到位。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(二)明确重点，落实责任。</w:t>
      </w:r>
      <w:r>
        <w:rPr>
          <w:rFonts w:hint="eastAsia" w:ascii="宋体" w:hAnsi="宋体" w:eastAsia="宋体" w:cs="宋体"/>
          <w:sz w:val="24"/>
          <w:szCs w:val="24"/>
        </w:rPr>
        <w:t>要按照六项重点任务，细化任务清单，责任清单，做到层层有人抓、事事有人管。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村书记</w:t>
      </w:r>
      <w:r>
        <w:rPr>
          <w:rFonts w:hint="eastAsia" w:ascii="宋体" w:hAnsi="宋体" w:eastAsia="宋体" w:cs="宋体"/>
          <w:sz w:val="24"/>
          <w:szCs w:val="24"/>
        </w:rPr>
        <w:t>作为此次整治任务的第一责任人要深入一线、靠前谋划、组织实施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带领广大农民群众共同投身到整治工作中来。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(三)强化督导，确保实效。</w:t>
      </w:r>
      <w:r>
        <w:rPr>
          <w:rFonts w:hint="eastAsia" w:ascii="宋体" w:hAnsi="宋体" w:eastAsia="宋体" w:cs="宋体"/>
          <w:sz w:val="24"/>
          <w:szCs w:val="24"/>
        </w:rPr>
        <w:t>通过实地查验等方式不定期开展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巡</w:t>
      </w:r>
      <w:r>
        <w:rPr>
          <w:rFonts w:hint="eastAsia" w:ascii="宋体" w:hAnsi="宋体" w:eastAsia="宋体" w:cs="宋体"/>
          <w:sz w:val="24"/>
          <w:szCs w:val="24"/>
        </w:rPr>
        <w:t>查。每次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巡查</w:t>
      </w:r>
      <w:r>
        <w:rPr>
          <w:rFonts w:hint="eastAsia" w:ascii="宋体" w:hAnsi="宋体" w:eastAsia="宋体" w:cs="宋体"/>
          <w:sz w:val="24"/>
          <w:szCs w:val="24"/>
        </w:rPr>
        <w:t>结束后，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立即责令整改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建立长效循环监督机制和问题整治直通车机制。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(四)广泛宣传，全面发动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引导和发挥农民主体地位，鼓励和动员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基层</w:t>
      </w:r>
      <w:r>
        <w:rPr>
          <w:rFonts w:hint="eastAsia" w:ascii="宋体" w:hAnsi="宋体" w:eastAsia="宋体" w:cs="宋体"/>
          <w:sz w:val="24"/>
          <w:szCs w:val="24"/>
        </w:rPr>
        <w:t>干部、社会志愿者同农民群众一道自觉参与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村庄清洁日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活动，共同建设农村美丽家园。充分发挥传统媒体和新媒体作用，利用广播电视、村庄大喇叭、微信公众号、微信群等大力宣传村庄清洁行动的新成果、新经验、新做法，及时推广先进经验、先进做法，发挥典型引路、示范带动作用，共同营造良好的农村人居环境整治提升舆论氛围。</w:t>
      </w: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附件2</w:t>
      </w:r>
    </w:p>
    <w:tbl>
      <w:tblPr>
        <w:tblStyle w:val="3"/>
        <w:tblW w:w="106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825"/>
        <w:gridCol w:w="946"/>
        <w:gridCol w:w="960"/>
        <w:gridCol w:w="599"/>
        <w:gridCol w:w="2572"/>
        <w:gridCol w:w="2498"/>
        <w:gridCol w:w="12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06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农村人居环境问题台账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县（市、区）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乡（镇、街）</w:t>
            </w:r>
          </w:p>
        </w:tc>
        <w:tc>
          <w:tcPr>
            <w:tcW w:w="9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村屯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暗访发现的具体问题</w:t>
            </w:r>
          </w:p>
        </w:tc>
        <w:tc>
          <w:tcPr>
            <w:tcW w:w="5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整改措施</w:t>
            </w:r>
          </w:p>
        </w:tc>
        <w:tc>
          <w:tcPr>
            <w:tcW w:w="50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整改效果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整改完成日期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整改前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整改后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  <w:jc w:val="center"/>
        </w:trPr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江源区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城墙街道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爱林村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路边有杂物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及时清理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152400</wp:posOffset>
                  </wp:positionV>
                  <wp:extent cx="1590040" cy="1954530"/>
                  <wp:effectExtent l="0" t="0" r="10160" b="7620"/>
                  <wp:wrapNone/>
                  <wp:docPr id="9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168910</wp:posOffset>
                  </wp:positionV>
                  <wp:extent cx="1543685" cy="1958340"/>
                  <wp:effectExtent l="0" t="0" r="18415" b="3810"/>
                  <wp:wrapNone/>
                  <wp:docPr id="10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2022.9.22</w:t>
            </w:r>
          </w:p>
        </w:tc>
      </w:tr>
    </w:tbl>
    <w:p>
      <w:pPr>
        <w:rPr>
          <w:rFonts w:hint="default" w:ascii="宋体" w:hAnsi="宋体" w:eastAsia="宋体" w:cs="宋体"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6088380" cy="3552190"/>
            <wp:effectExtent l="0" t="0" r="7620" b="10160"/>
            <wp:docPr id="12" name="图片 12" descr="2404c384a2eb8f1b5790f8b84afc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04c384a2eb8f1b5790f8b84afc7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附件3</w:t>
      </w:r>
    </w:p>
    <w:p>
      <w:pP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067175" cy="3561080"/>
            <wp:effectExtent l="0" t="0" r="9525" b="1270"/>
            <wp:docPr id="6" name="图片 6" descr="16d6b61c36b92a663d4d0faf153f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d6b61c36b92a663d4d0faf153f2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058285" cy="3264535"/>
            <wp:effectExtent l="0" t="0" r="18415" b="12065"/>
            <wp:docPr id="8" name="图片 8" descr="dd77322570acde51bdd257e966ff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77322570acde51bdd257e966ff6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村庄清洁日照片</w:t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4200" cy="2935605"/>
            <wp:effectExtent l="0" t="0" r="6350" b="17145"/>
            <wp:docPr id="5" name="图片 5" descr="b52ffaf11d6539b29ad7fe79324b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2ffaf11d6539b29ad7fe79324b7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2970" cy="2950210"/>
            <wp:effectExtent l="0" t="0" r="11430" b="2540"/>
            <wp:docPr id="16" name="图片 16" descr="6ce4379c0f8dab25a8f9c2b519a3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ce4379c0f8dab25a8f9c2b519a3d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附件4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6cdaac3f3ca9bc86ba2f097330ef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daac3f3ca9bc86ba2f097330efd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29660"/>
            <wp:effectExtent l="0" t="0" r="10160" b="8890"/>
            <wp:docPr id="2" name="图片 2" descr="7af856c7aaa2f7de1a6dec04284f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f856c7aaa2f7de1a6dec04284fa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20" w:firstLineChars="200"/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1MWMzYTFjMWIzZmI1YzAwODI0MTI4NTcxZTI3NjIifQ=="/>
  </w:docVars>
  <w:rsids>
    <w:rsidRoot w:val="00000000"/>
    <w:rsid w:val="02936A01"/>
    <w:rsid w:val="058617E9"/>
    <w:rsid w:val="0A741F9F"/>
    <w:rsid w:val="0DC45258"/>
    <w:rsid w:val="0DF55101"/>
    <w:rsid w:val="0EA27843"/>
    <w:rsid w:val="159B5D08"/>
    <w:rsid w:val="23BF0FAD"/>
    <w:rsid w:val="25180506"/>
    <w:rsid w:val="31A33CBC"/>
    <w:rsid w:val="390541E7"/>
    <w:rsid w:val="3DDD4770"/>
    <w:rsid w:val="42696E85"/>
    <w:rsid w:val="4BFE0015"/>
    <w:rsid w:val="512A365A"/>
    <w:rsid w:val="57A87A1A"/>
    <w:rsid w:val="5A24114F"/>
    <w:rsid w:val="5E172C0F"/>
    <w:rsid w:val="5E744E19"/>
    <w:rsid w:val="641213AA"/>
    <w:rsid w:val="75093A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3386</Words>
  <Characters>3428</Characters>
  <Lines>0</Lines>
  <Paragraphs>0</Paragraphs>
  <TotalTime>9</TotalTime>
  <ScaleCrop>false</ScaleCrop>
  <LinksUpToDate>false</LinksUpToDate>
  <CharactersWithSpaces>3505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2022-10-25T08:12:00Z</cp:lastPrinted>
  <dcterms:modified xsi:type="dcterms:W3CDTF">2022-11-24T06:52:26Z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A3579A6BF1E84B47A1003D36F939D779</vt:lpwstr>
  </property>
</Properties>
</file>