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大阳岔镇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（一）20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年政务公开重点工作落实情况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本年度，我镇按照《中华人民共和国政府信息公开条例》（中华人民共和国国务院令第711号）要求，根据《白山市公文公开属性源头认定工作实施方案》，及时发布政府信息，更新政府信息公开目录，进一步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完善政务公开制度、首问负责制、一次性告知制等相关制度，提升服务效能，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推动镇政府信息公开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。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（二）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公开内容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主动公开涉及公民、法人或者其他组织切身利益，需要社会公众广泛知晓或者参与的，以及反映机关机构设置、职能、办事程序等情况的公文。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（三）公开形式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1.网上公开。在江源区人民政府网站(http://jy.cbs.gov.cn）政务公开栏大石人镇页面进行公开。政务公开电话：0439-3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603559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，电子邮箱地址：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"mailto:jyhd_dycz@163.com"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jyhd_dycz@163.com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。 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2.政务公开栏公开。通过镇政府、各村（社区）政务公开栏及时公开公布相关信息。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3.办事窗口公开。通过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各村（社区）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便民服务大厅窗口公开便民服务相关制度及办事流程等事宜。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（四）公开数量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截止20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23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年12月3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日，全镇网上主动公开政府信息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56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条。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（五）公开及时性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我镇公开的各项信息均做到了及时准确，文件信息生成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20个工作日内及时公开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，确保公众第一时间了解最新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政府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动态信息。</w:t>
      </w: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480" w:firstLineChars="200"/>
        <w:jc w:val="both"/>
      </w:pPr>
      <w:r>
        <w:rPr>
          <w:rFonts w:hint="eastAsia"/>
          <w:color w:val="333333"/>
          <w:lang w:val="en-US" w:eastAsia="zh-CN"/>
        </w:rPr>
        <w:t>2023年度我镇政府信息公开工作稳步开展，文件公开数量较去年减少42条，践行基层减负理念，为基层减负的同时保证工作效率进一步提高。政府信息公开工作配备了专门负责工作人员，建立了完善的常态化工作机制，及时为我镇人民群众提供有效的政府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WYzZTgxN2NjMzc1YTU5OWQwM2ZlOWRlMjkzNjAifQ=="/>
  </w:docVars>
  <w:rsids>
    <w:rsidRoot w:val="260C71F0"/>
    <w:rsid w:val="07205290"/>
    <w:rsid w:val="0CDD5A59"/>
    <w:rsid w:val="19B2762B"/>
    <w:rsid w:val="260C71F0"/>
    <w:rsid w:val="2A78769B"/>
    <w:rsid w:val="315B3494"/>
    <w:rsid w:val="5D8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Administrator</cp:lastModifiedBy>
  <cp:lastPrinted>2020-12-30T04:08:00Z</cp:lastPrinted>
  <dcterms:modified xsi:type="dcterms:W3CDTF">2024-01-05T05:24:36Z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35580E9DC74A4512B2BF74BDAA7D33E3</vt:lpwstr>
  </property>
</Properties>
</file>