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江源区</w:t>
      </w:r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审计局2019年政府信息公开工作</w:t>
      </w:r>
      <w:bookmarkStart w:id="0" w:name="_GoBack"/>
      <w:bookmarkEnd w:id="0"/>
    </w:p>
    <w:p>
      <w:pPr>
        <w:jc w:val="center"/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年度报告</w:t>
      </w:r>
    </w:p>
    <w:p>
      <w:pPr>
        <w:jc w:val="center"/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lang w:val="en-US"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　一、总体情况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　　根据《中华人民共和国政府信息公开条例》（以下简称《条例》）和审计署《审计机关政府信息公开规定（试行）》（以下简称《规定》）的规定，现公布白山市审计局（以下简称市审计局）2019年度政府信息公开工作年度报告。本报告由总体情况，主动公开政府信息情况，收到和处理政府信息公开申请情况，政府信息公开行政复议、行政诉讼情况，存在的主要问题及改进情况和其他需要报告的事项六部分组成。本报告的电子版可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江源区人民政府网站(http://jy.cbs.gov.cn）政务公开栏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审计局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页面进行公开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查看。如对本报告有任何疑问，请与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审计局办公室联系（地址：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吉林省白山市江源区江源大街150号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，邮编：134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00，电话：0439-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3727408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）。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　　2019年，本局认真贯彻执行新发布的《中华人民共和国政府信息公开条例》（以下简称《条例》）、审计署《审计机关政府信息公开规定》（以下简称《规定》）确定的主要任务，以及审计署和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政府提出的要求，紧密结合本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审计工作实际，注重加强组织领导，强化制度建设，加大政务信息公开力度，加强调研和指导，政府信息公开工作取得了新的进展。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　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持续加强公文公开工作。按照“以公开为原则，不公开为例外”的总体要求，确保应公开尽公开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2019年主动公开信息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条。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（二）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突出重点，抓好关键。进一步做好公开和不予公开两类政府信息的界定，除审计工作文书（属于工作秘密）及其他不宜公开的信息外，所有文件都必须公开。文件制发时，必须注明是否公开，如不公开，必须说明理由，由分管领导审核把关后制发。应公开的公文、工作动态在20个工作日内公开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　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（三）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加大门户网站建设力度。强化审计局工作动态信息的宣传发布，及时发布审计工作动态，让社会各界通过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审计局门户网站了解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我区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审计工作情况。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　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（四）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是强化监督，健全政务公开考评和责任追究机制，加大监督，严肃查处认识不到位，工作不落实的单位和个人，保证政务公开和各项工作的顺利开展。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　　二、主动公开政府信息情况</w:t>
      </w:r>
    </w:p>
    <w:tbl>
      <w:tblPr>
        <w:tblW w:w="814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本年新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本年新</w:t>
            </w:r>
            <w:r>
              <w:rPr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>三、收到和处理政府信息公开申请情况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854"/>
        <w:gridCol w:w="2079"/>
        <w:gridCol w:w="811"/>
        <w:gridCol w:w="753"/>
        <w:gridCol w:w="753"/>
        <w:gridCol w:w="811"/>
        <w:gridCol w:w="970"/>
        <w:gridCol w:w="710"/>
        <w:gridCol w:w="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  <w:r>
              <w:rPr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  <w:r>
              <w:rPr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 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</w:tbl>
    <w:p>
      <w:r>
        <w:t>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四</w:t>
      </w:r>
      <w:r>
        <w:rPr>
          <w:sz w:val="28"/>
          <w:szCs w:val="28"/>
        </w:rPr>
        <w:t>、政府信息公开行政复议、行政诉讼情况</w:t>
      </w:r>
    </w:p>
    <w:p>
      <w:r>
        <w:rPr>
          <w:rFonts w:hint="eastAsia"/>
        </w:rPr>
        <w:t> 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0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lang w:val="en-US" w:eastAsia="zh-CN"/>
        </w:rPr>
        <w:t>  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五、存在的主要问题及改进情况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　　2019年，我局通过积极努力、认真细致、扎实负责的工作，政府信息公开工作取得了一定成绩。但也存在一些不足：一是审计工作特殊，涉及的内容比较敏感，国务院明文规定审计底稿、案卷属工作秘密，所以可以上网公开的信息量不大。二是信息公开的形式、内容、广泛程度还需进一步扩大。三是对政府信息公开工作中不断出现的新情况、新问题研究不够，需进一步加强。  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　　六、其他需要报告的事项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　　1、进一步完善政府信息公开工作机制。一是按公文开展属性源头认定的要求，制发公文时必须注明是否公开，否则文秘不登记文件号，办公室不盖章，确保应公开尽公开。二是加强保密管理，信息稿件必须经科长、主管领导签字后才能对外发布。三是每月进行一次检查，防止公文公开发生遗漏现象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　　2、积极做好政府门户网站维护更新工作。对门户网站和政务公开网站及时进行更新，加强信息审核管理，确保信息准确无误。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　　3、进一步强化信息宣传工作。制定实施了信息宣传考评方案，信息宣传的质量和数量得到了同步提高，为营造良好的审计舆论环境起到了积极的促进作用。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EB3B76"/>
    <w:rsid w:val="19127D7F"/>
    <w:rsid w:val="461578C5"/>
    <w:rsid w:val="5F0E5558"/>
    <w:rsid w:val="62F46EFE"/>
    <w:rsid w:val="66A26F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样式1"/>
    <w:basedOn w:val="1"/>
    <w:uiPriority w:val="0"/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lenovo</cp:lastModifiedBy>
  <dcterms:modified xsi:type="dcterms:W3CDTF">2020-01-07T01:00:23Z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