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附件1:</w:t>
      </w:r>
    </w:p>
    <w:p>
      <w:pPr>
        <w:keepNext w:val="0"/>
        <w:keepLines w:val="0"/>
        <w:pageBreakBefore w:val="0"/>
        <w:widowControl w:val="0"/>
        <w:kinsoku/>
        <w:overflowPunct/>
        <w:topLinePunct w:val="0"/>
        <w:autoSpaceDE/>
        <w:autoSpaceDN/>
        <w:bidi w:val="0"/>
        <w:adjustRightInd/>
        <w:snapToGrid/>
        <w:spacing w:line="576" w:lineRule="exact"/>
        <w:ind w:left="0" w:leftChars="0"/>
        <w:jc w:val="center"/>
        <w:textAlignment w:val="auto"/>
        <w:rPr>
          <w:rFonts w:hint="eastAsia" w:asciiTheme="majorEastAsia" w:hAnsiTheme="majorEastAsia" w:eastAsiaTheme="majorEastAsia" w:cstheme="majorEastAsia"/>
          <w:b/>
          <w:bCs/>
          <w:color w:val="000000" w:themeColor="text1"/>
          <w:sz w:val="44"/>
          <w:szCs w:val="44"/>
          <w14:textFill>
            <w14:solidFill>
              <w14:schemeClr w14:val="tx1"/>
            </w14:solidFill>
          </w14:textFill>
        </w:rPr>
      </w:pPr>
      <w:bookmarkStart w:id="0" w:name="_GoBack"/>
      <w:r>
        <w:rPr>
          <w:rFonts w:hint="eastAsia" w:asciiTheme="majorEastAsia" w:hAnsiTheme="majorEastAsia" w:eastAsiaTheme="majorEastAsia" w:cstheme="majorEastAsia"/>
          <w:b/>
          <w:bCs/>
          <w:color w:val="000000" w:themeColor="text1"/>
          <w:sz w:val="44"/>
          <w:szCs w:val="44"/>
          <w:lang w:eastAsia="zh-CN"/>
          <w14:textFill>
            <w14:solidFill>
              <w14:schemeClr w14:val="tx1"/>
            </w14:solidFill>
          </w14:textFill>
        </w:rPr>
        <w:t>白山市江源区</w:t>
      </w:r>
      <w:r>
        <w:rPr>
          <w:rFonts w:hint="eastAsia" w:asciiTheme="majorEastAsia" w:hAnsiTheme="majorEastAsia" w:eastAsiaTheme="majorEastAsia" w:cstheme="majorEastAsia"/>
          <w:b/>
          <w:bCs/>
          <w:color w:val="000000" w:themeColor="text1"/>
          <w:sz w:val="44"/>
          <w:szCs w:val="44"/>
          <w14:textFill>
            <w14:solidFill>
              <w14:schemeClr w14:val="tx1"/>
            </w14:solidFill>
          </w14:textFill>
        </w:rPr>
        <w:t>审计局公务员辞去公职或者退休后从业行为限制清单</w:t>
      </w:r>
    </w:p>
    <w:bookmarkEnd w:id="0"/>
    <w:p>
      <w:pPr>
        <w:pStyle w:val="2"/>
        <w:keepNext w:val="0"/>
        <w:keepLines w:val="0"/>
        <w:pageBreakBefore w:val="0"/>
        <w:widowControl w:val="0"/>
        <w:kinsoku/>
        <w:overflowPunct/>
        <w:topLinePunct w:val="0"/>
        <w:autoSpaceDE/>
        <w:autoSpaceDN/>
        <w:bidi w:val="0"/>
        <w:adjustRightInd/>
        <w:snapToGrid/>
        <w:spacing w:line="576" w:lineRule="exact"/>
        <w:ind w:left="0" w:leftChars="0"/>
        <w:textAlignment w:val="auto"/>
        <w:rPr>
          <w:rFonts w:hint="eastAsia"/>
          <w:color w:val="000000" w:themeColor="text1"/>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根据《中华人民共和国公务员法》、《公务员辞去公职规定》《关于规范公务员辞去公职后从业行为的意见》、《关于进一步规范公务员辞去公职后从业行为的工作举措》、《关于从严规范公务员辞去公职后到互联网平台企业任职的意见》等有关规定，按照全</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规范公务员(含参照公务员管理法管理工作人员，下同)辞去公职或者退休(以下简称离职)后的从业行为工作要求，按照本单位“三定规定”工作职能、“权力清单”、“廉政风险点”及行业关联，经党组会议研究决定，制定我局公务员离职后从业行为限制清单。</w:t>
      </w:r>
    </w:p>
    <w:p>
      <w:pPr>
        <w:keepNext w:val="0"/>
        <w:keepLines w:val="0"/>
        <w:pageBreakBefore w:val="0"/>
        <w:widowControl w:val="0"/>
        <w:kinsoku/>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一、</w:t>
      </w:r>
      <w:r>
        <w:rPr>
          <w:rFonts w:hint="eastAsia" w:ascii="仿宋_GB2312" w:hAnsi="仿宋_GB2312" w:eastAsia="仿宋_GB2312" w:cs="仿宋_GB2312"/>
          <w:color w:val="000000" w:themeColor="text1"/>
          <w:sz w:val="32"/>
          <w:szCs w:val="32"/>
          <w14:textFill>
            <w14:solidFill>
              <w14:schemeClr w14:val="tx1"/>
            </w14:solidFill>
          </w14:textFill>
        </w:rPr>
        <w:t>本清单所规范的公务员离职后从业行为，是指公务员根据本人意愿提出辞去公职，或按照法定程序办理退休手续，经批准依法解除公务员身份，到国有企事业以外的单位就业或自主创业。</w:t>
      </w:r>
    </w:p>
    <w:p>
      <w:pPr>
        <w:keepNext w:val="0"/>
        <w:keepLines w:val="0"/>
        <w:pageBreakBefore w:val="0"/>
        <w:widowControl w:val="0"/>
        <w:kinsoku/>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二、本单位领导成员公务员是指区管干部 (含职级公务员) 其他公务员是指不担任科级以上领导职务、非区管干部的公务员。</w:t>
      </w:r>
    </w:p>
    <w:p>
      <w:pPr>
        <w:keepNext w:val="0"/>
        <w:keepLines w:val="0"/>
        <w:pageBreakBefore w:val="0"/>
        <w:widowControl w:val="0"/>
        <w:kinsoku/>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原系领导成员公务员离职3年内，不得接受原任职务管辖地区和业务范围内的企业、中介机构、其他营利性组织以及本单位限制从业的互联网平台企业的聘用，个人不得从事与原任职务管辖业务直接相关的营利性活动。具体包</w:t>
      </w:r>
    </w:p>
    <w:p>
      <w:pPr>
        <w:keepNext w:val="0"/>
        <w:keepLines w:val="0"/>
        <w:pageBreakBefore w:val="0"/>
        <w:widowControl w:val="0"/>
        <w:kinsoku/>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括：</w:t>
      </w:r>
    </w:p>
    <w:p>
      <w:pPr>
        <w:keepNext w:val="0"/>
        <w:keepLines w:val="0"/>
        <w:pageBreakBefore w:val="0"/>
        <w:widowControl w:val="0"/>
        <w:kinsoku/>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不得接受管辖范围内的被审计单位及其所属企事业单位的聘用;</w:t>
      </w:r>
    </w:p>
    <w:p>
      <w:pPr>
        <w:keepNext w:val="0"/>
        <w:keepLines w:val="0"/>
        <w:pageBreakBefore w:val="0"/>
        <w:widowControl w:val="0"/>
        <w:kinsoku/>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(2)不得接受管辖范围内和审计业务范围有关的中介机构及其他营利性组织的聘用;</w:t>
      </w:r>
    </w:p>
    <w:p>
      <w:pPr>
        <w:keepNext w:val="0"/>
        <w:keepLines w:val="0"/>
        <w:pageBreakBefore w:val="0"/>
        <w:widowControl w:val="0"/>
        <w:kinsoku/>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(3)不得从事与审计管辖业务直接相关的营利性活动;</w:t>
      </w:r>
    </w:p>
    <w:p>
      <w:pPr>
        <w:keepNext w:val="0"/>
        <w:keepLines w:val="0"/>
        <w:pageBreakBefore w:val="0"/>
        <w:widowControl w:val="0"/>
        <w:kinsoku/>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(4)不得接受管辖业务范围内与固定资产投资审计业务相关企业聘用。</w:t>
      </w:r>
    </w:p>
    <w:p>
      <w:pPr>
        <w:keepNext w:val="0"/>
        <w:keepLines w:val="0"/>
        <w:pageBreakBefore w:val="0"/>
        <w:widowControl w:val="0"/>
        <w:kinsoku/>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四、其他公务员在离职2年内，不得接受原任职务管辖和业务范围内的机关、事业、企业、中介机构、其他营利性组织的聘用，不得从事与原任职务管辖业务直接相关的营利性活动。具体包括:</w:t>
      </w:r>
    </w:p>
    <w:p>
      <w:pPr>
        <w:keepNext w:val="0"/>
        <w:keepLines w:val="0"/>
        <w:pageBreakBefore w:val="0"/>
        <w:widowControl w:val="0"/>
        <w:kinsoku/>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不得接受管辖范围内被审计机关及其所属企事业</w:t>
      </w:r>
    </w:p>
    <w:p>
      <w:pPr>
        <w:keepNext w:val="0"/>
        <w:keepLines w:val="0"/>
        <w:pageBreakBefore w:val="0"/>
        <w:widowControl w:val="0"/>
        <w:kinsoku/>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单位的聘用;</w:t>
      </w:r>
    </w:p>
    <w:p>
      <w:pPr>
        <w:keepNext w:val="0"/>
        <w:keepLines w:val="0"/>
        <w:pageBreakBefore w:val="0"/>
        <w:widowControl w:val="0"/>
        <w:kinsoku/>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(2)不得接受会计师事务所、审计师事务所、资产评估机构等与审计业务管辖相关的社会中介机构的聘用;</w:t>
      </w:r>
    </w:p>
    <w:p>
      <w:pPr>
        <w:keepNext w:val="0"/>
        <w:keepLines w:val="0"/>
        <w:pageBreakBefore w:val="0"/>
        <w:widowControl w:val="0"/>
        <w:kinsoku/>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(3)不得接受管辖业务范围内与固定资产投资审计业</w:t>
      </w:r>
    </w:p>
    <w:p>
      <w:pPr>
        <w:keepNext w:val="0"/>
        <w:keepLines w:val="0"/>
        <w:pageBreakBefore w:val="0"/>
        <w:widowControl w:val="0"/>
        <w:kinsoku/>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务相关企业聘用;</w:t>
      </w:r>
    </w:p>
    <w:p>
      <w:pPr>
        <w:keepNext w:val="0"/>
        <w:keepLines w:val="0"/>
        <w:pageBreakBefore w:val="0"/>
        <w:widowControl w:val="0"/>
        <w:kinsoku/>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(4)不得从事与审计业务管辖业务相关的营利性活动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、本清单所指的“原任职务”或“原工作业务”，是指公务员离职前3年内担任过的领导职务或从事过的工作业</w:t>
      </w:r>
    </w:p>
    <w:p>
      <w:pPr>
        <w:keepNext w:val="0"/>
        <w:keepLines w:val="0"/>
        <w:pageBreakBefore w:val="0"/>
        <w:widowControl w:val="0"/>
        <w:kinsoku/>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务。</w:t>
      </w:r>
    </w:p>
    <w:p>
      <w:pPr>
        <w:keepNext w:val="0"/>
        <w:keepLines w:val="0"/>
        <w:pageBreakBefore w:val="0"/>
        <w:widowControl w:val="0"/>
        <w:kinsoku/>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14:textFill>
            <w14:solidFill>
              <w14:schemeClr w14:val="tx1"/>
            </w14:solidFill>
          </w14:textFill>
        </w:rPr>
        <w:t>、公务员在离职后，应严格遵守离职后从业限制规定，在从业限制期内，每年年底前向本单位报告从业情况，从业</w:t>
      </w:r>
    </w:p>
    <w:p>
      <w:pPr>
        <w:keepNext w:val="0"/>
        <w:keepLines w:val="0"/>
        <w:pageBreakBefore w:val="0"/>
        <w:widowControl w:val="0"/>
        <w:kinsoku/>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单位和岗位等发生变化的应及时报告。</w:t>
      </w:r>
    </w:p>
    <w:p>
      <w:pPr>
        <w:keepNext w:val="0"/>
        <w:keepLines w:val="0"/>
        <w:pageBreakBefore w:val="0"/>
        <w:widowControl w:val="0"/>
        <w:kinsoku/>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公务员在离职后, 不得利用原知悉的国家秘密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工作秘密或者政策信息为企业谋取不正当利益, 不得帮助企业规避监管, 不得干扰有关监管政策制定, 不得对在职公务员进行请托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公关以及其他影响企业参与市场公平竞争等行为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八</w:t>
      </w:r>
      <w:r>
        <w:rPr>
          <w:rFonts w:hint="eastAsia" w:ascii="仿宋_GB2312" w:hAnsi="仿宋_GB2312" w:eastAsia="仿宋_GB2312" w:cs="仿宋_GB2312"/>
          <w:color w:val="000000" w:themeColor="text1"/>
          <w:sz w:val="32"/>
          <w:szCs w:val="32"/>
          <w14:textFill>
            <w14:solidFill>
              <w14:schemeClr w14:val="tx1"/>
            </w14:solidFill>
          </w14:textFill>
        </w:rPr>
        <w:t>、本单位职能等相关情况发生变更的，将适时修订本单位从业行为限制清单。</w:t>
      </w:r>
    </w:p>
    <w:p>
      <w:pPr>
        <w:keepNext w:val="0"/>
        <w:keepLines w:val="0"/>
        <w:pageBreakBefore w:val="0"/>
        <w:widowControl w:val="0"/>
        <w:kinsoku/>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FE118F"/>
    <w:rsid w:val="07FE11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正文缩进1"/>
    <w:basedOn w:val="1"/>
    <w:qFormat/>
    <w:uiPriority w:val="0"/>
    <w:pPr>
      <w:spacing w:line="660" w:lineRule="exact"/>
      <w:ind w:firstLine="720" w:firstLineChars="200"/>
    </w:pPr>
    <w:rPr>
      <w:rFonts w:eastAsia="楷体_GB2312"/>
      <w:sz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2023-02-15T00:46:00Z</dcterms:created>
  <dc:creator>Administrator</dc:creator>
  <cp:lastModifiedBy>Administrator</cp:lastModifiedBy>
  <dcterms:modified xsi:type="dcterms:W3CDTF">2023-02-15T00:46:31Z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