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rFonts w:ascii="宋体" w:hAnsi="宋体" w:eastAsia="宋体" w:cs="宋体"/>
          <w:b/>
          <w:i w:val="0"/>
          <w:caps w:val="0"/>
          <w:color w:val="000000"/>
          <w:spacing w:val="0"/>
          <w:sz w:val="36"/>
          <w:szCs w:val="3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rFonts w:ascii="宋体" w:hAnsi="宋体" w:eastAsia="宋体" w:cs="宋体"/>
          <w:color w:val="000000"/>
          <w:sz w:val="24"/>
          <w:szCs w:val="24"/>
        </w:rPr>
      </w:pPr>
      <w:r>
        <w:rPr>
          <w:rFonts w:ascii="宋体" w:hAnsi="宋体" w:eastAsia="宋体" w:cs="宋体"/>
          <w:b/>
          <w:i w:val="0"/>
          <w:caps w:val="0"/>
          <w:color w:val="000000"/>
          <w:spacing w:val="0"/>
          <w:sz w:val="36"/>
          <w:szCs w:val="36"/>
          <w:shd w:val="clear" w:fill="FFFFFF"/>
        </w:rPr>
        <w:t>江源区卫生健康局</w:t>
      </w:r>
      <w:r>
        <w:rPr>
          <w:rFonts w:hint="eastAsia" w:ascii="宋体" w:hAnsi="宋体" w:eastAsia="宋体" w:cs="宋体"/>
          <w:b/>
          <w:i w:val="0"/>
          <w:caps w:val="0"/>
          <w:color w:val="000000"/>
          <w:spacing w:val="0"/>
          <w:sz w:val="36"/>
          <w:szCs w:val="36"/>
          <w:shd w:val="clear" w:fill="FFFFFF"/>
          <w:lang w:val="en-US" w:eastAsia="zh-CN"/>
        </w:rPr>
        <w:t>2020</w:t>
      </w:r>
      <w:r>
        <w:rPr>
          <w:rFonts w:hint="eastAsia" w:ascii="宋体" w:hAnsi="宋体" w:eastAsia="宋体" w:cs="宋体"/>
          <w:b/>
          <w:i w:val="0"/>
          <w:caps w:val="0"/>
          <w:color w:val="000000"/>
          <w:spacing w:val="0"/>
          <w:sz w:val="36"/>
          <w:szCs w:val="36"/>
          <w:shd w:val="clear" w:fill="FFFFFF"/>
        </w:rPr>
        <w:t>年</w:t>
      </w:r>
      <w:r>
        <w:rPr>
          <w:rFonts w:ascii="宋体" w:hAnsi="宋体" w:eastAsia="宋体" w:cs="宋体"/>
          <w:b/>
          <w:i w:val="0"/>
          <w:caps w:val="0"/>
          <w:color w:val="000000"/>
          <w:spacing w:val="0"/>
          <w:sz w:val="36"/>
          <w:szCs w:val="36"/>
          <w:shd w:val="clear" w:fill="FFFFFF"/>
        </w:rPr>
        <w:t>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both"/>
        <w:rPr>
          <w:rFonts w:ascii="宋体" w:hAnsi="宋体" w:eastAsia="宋体" w:cs="宋体"/>
          <w:color w:val="000000"/>
          <w:sz w:val="24"/>
          <w:szCs w:val="24"/>
        </w:rPr>
      </w:pPr>
      <w:r>
        <w:rPr>
          <w:rFonts w:hint="eastAsia" w:ascii="宋体" w:hAnsi="宋体" w:eastAsia="宋体" w:cs="宋体"/>
          <w:b w:val="0"/>
          <w:i w:val="0"/>
          <w:caps w:val="0"/>
          <w:color w:val="000000"/>
          <w:spacing w:val="8"/>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512"/>
        <w:jc w:val="both"/>
        <w:rPr>
          <w:rFonts w:ascii="宋体" w:hAnsi="宋体" w:eastAsia="宋体" w:cs="宋体"/>
          <w:color w:val="000000"/>
          <w:sz w:val="24"/>
          <w:szCs w:val="24"/>
        </w:rPr>
      </w:pPr>
      <w:r>
        <w:rPr>
          <w:rFonts w:ascii="宋体" w:hAnsi="宋体" w:eastAsia="宋体" w:cs="宋体"/>
          <w:b/>
          <w:i w:val="0"/>
          <w:caps w:val="0"/>
          <w:color w:val="000000"/>
          <w:spacing w:val="8"/>
          <w:sz w:val="24"/>
          <w:szCs w:val="24"/>
          <w:shd w:val="clear" w:fill="FFFFFF"/>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512"/>
        <w:jc w:val="both"/>
        <w:rPr>
          <w:rFonts w:ascii="宋体" w:hAnsi="宋体" w:eastAsia="宋体" w:cs="宋体"/>
          <w:color w:val="000000"/>
          <w:sz w:val="24"/>
          <w:szCs w:val="24"/>
        </w:rPr>
      </w:pPr>
      <w:r>
        <w:rPr>
          <w:rFonts w:ascii="宋体" w:hAnsi="宋体" w:eastAsia="宋体" w:cs="宋体"/>
          <w:b w:val="0"/>
          <w:i w:val="0"/>
          <w:caps w:val="0"/>
          <w:color w:val="000000"/>
          <w:spacing w:val="8"/>
          <w:kern w:val="0"/>
          <w:sz w:val="24"/>
          <w:szCs w:val="24"/>
          <w:shd w:val="clear" w:fill="FEFEFE"/>
          <w:lang w:val="en-US" w:eastAsia="zh-CN" w:bidi="ar"/>
        </w:rPr>
        <w:t>（一）落实情况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512"/>
        <w:jc w:val="both"/>
        <w:rPr>
          <w:rFonts w:ascii="宋体" w:hAnsi="宋体" w:eastAsia="宋体" w:cs="宋体"/>
          <w:color w:val="000000"/>
          <w:sz w:val="24"/>
          <w:szCs w:val="24"/>
        </w:rPr>
      </w:pPr>
      <w:r>
        <w:rPr>
          <w:rFonts w:ascii="宋体" w:hAnsi="宋体" w:eastAsia="宋体" w:cs="宋体"/>
          <w:b w:val="0"/>
          <w:i w:val="0"/>
          <w:caps w:val="0"/>
          <w:color w:val="000000"/>
          <w:spacing w:val="8"/>
          <w:kern w:val="0"/>
          <w:sz w:val="24"/>
          <w:szCs w:val="24"/>
          <w:shd w:val="clear" w:fill="FEFEFE"/>
          <w:lang w:val="en-US" w:eastAsia="zh-CN" w:bidi="ar"/>
        </w:rPr>
        <w:t>回顾</w:t>
      </w:r>
      <w:r>
        <w:rPr>
          <w:rFonts w:hint="eastAsia" w:ascii="宋体" w:hAnsi="宋体" w:eastAsia="宋体" w:cs="宋体"/>
          <w:b w:val="0"/>
          <w:i w:val="0"/>
          <w:caps w:val="0"/>
          <w:color w:val="000000"/>
          <w:spacing w:val="8"/>
          <w:kern w:val="0"/>
          <w:sz w:val="24"/>
          <w:szCs w:val="24"/>
          <w:shd w:val="clear" w:fill="FEFEFE"/>
          <w:lang w:val="en-US" w:eastAsia="zh-CN" w:bidi="ar"/>
        </w:rPr>
        <w:t>2020年，在政务信息公开相关条例及相关文件发布以来，</w:t>
      </w:r>
      <w:r>
        <w:rPr>
          <w:rFonts w:hint="eastAsia" w:ascii="宋体" w:hAnsi="宋体" w:eastAsia="宋体" w:cs="宋体"/>
          <w:color w:val="333333"/>
          <w:kern w:val="0"/>
          <w:sz w:val="24"/>
          <w:szCs w:val="24"/>
        </w:rPr>
        <w:t>根据《国务院办公厅关于印发2020年政务公开工作要点的通知》及《吉林省政务公开（政府信息公开）领导小组关于印发&lt;吉林省2020年政务公开工作要点及重点任务分工&gt;的通知》</w:t>
      </w:r>
      <w:r>
        <w:rPr>
          <w:rFonts w:hint="eastAsia" w:ascii="宋体" w:hAnsi="宋体" w:eastAsia="宋体" w:cs="宋体"/>
          <w:b w:val="0"/>
          <w:bCs w:val="0"/>
          <w:i w:val="0"/>
          <w:caps w:val="0"/>
          <w:color w:val="000000"/>
          <w:spacing w:val="8"/>
          <w:kern w:val="0"/>
          <w:sz w:val="24"/>
          <w:szCs w:val="24"/>
          <w:shd w:val="clear" w:fill="FEFEFE"/>
          <w:lang w:val="en-US" w:eastAsia="zh-CN" w:bidi="ar"/>
        </w:rPr>
        <w:t>江源区卫生健康局高度重视</w:t>
      </w:r>
      <w:r>
        <w:rPr>
          <w:rFonts w:hint="eastAsia" w:ascii="宋体" w:hAnsi="宋体" w:eastAsia="宋体" w:cs="宋体"/>
          <w:b w:val="0"/>
          <w:i w:val="0"/>
          <w:caps w:val="0"/>
          <w:color w:val="000000"/>
          <w:spacing w:val="8"/>
          <w:kern w:val="0"/>
          <w:sz w:val="24"/>
          <w:szCs w:val="24"/>
          <w:shd w:val="clear" w:fill="FEFEFE"/>
          <w:lang w:val="en-US" w:eastAsia="zh-CN" w:bidi="ar"/>
        </w:rPr>
        <w:t>，</w:t>
      </w:r>
      <w:r>
        <w:rPr>
          <w:rFonts w:ascii="宋体" w:hAnsi="宋体" w:eastAsia="宋体" w:cs="宋体"/>
          <w:b w:val="0"/>
          <w:i w:val="0"/>
          <w:caps w:val="0"/>
          <w:color w:val="333333"/>
          <w:spacing w:val="8"/>
          <w:kern w:val="0"/>
          <w:sz w:val="24"/>
          <w:szCs w:val="24"/>
          <w:shd w:val="clear" w:fill="FEFEFE"/>
          <w:lang w:val="en-US" w:eastAsia="zh-CN" w:bidi="ar"/>
        </w:rPr>
        <w:t>全年信息公开目录共录入</w:t>
      </w:r>
      <w:r>
        <w:rPr>
          <w:rFonts w:hint="eastAsia" w:ascii="宋体" w:hAnsi="宋体" w:eastAsia="宋体" w:cs="宋体"/>
          <w:b w:val="0"/>
          <w:i w:val="0"/>
          <w:caps w:val="0"/>
          <w:color w:val="333333"/>
          <w:spacing w:val="8"/>
          <w:kern w:val="0"/>
          <w:sz w:val="24"/>
          <w:szCs w:val="24"/>
          <w:shd w:val="clear" w:fill="FEFEFE"/>
          <w:lang w:val="en-US" w:eastAsia="zh-CN" w:bidi="ar"/>
        </w:rPr>
        <w:t>56篇，社会公益事业建设领域共录入20</w:t>
      </w:r>
      <w:bookmarkStart w:id="0" w:name="_GoBack"/>
      <w:bookmarkEnd w:id="0"/>
      <w:r>
        <w:rPr>
          <w:rFonts w:hint="eastAsia" w:ascii="宋体" w:hAnsi="宋体" w:eastAsia="宋体" w:cs="宋体"/>
          <w:b w:val="0"/>
          <w:i w:val="0"/>
          <w:caps w:val="0"/>
          <w:color w:val="333333"/>
          <w:spacing w:val="8"/>
          <w:kern w:val="0"/>
          <w:sz w:val="24"/>
          <w:szCs w:val="24"/>
          <w:shd w:val="clear" w:fill="FEFEFE"/>
          <w:lang w:val="en-US" w:eastAsia="zh-CN" w:bidi="ar"/>
        </w:rPr>
        <w:t>篇。</w:t>
      </w:r>
      <w:r>
        <w:rPr>
          <w:rFonts w:ascii="宋体" w:hAnsi="宋体" w:eastAsia="宋体" w:cs="宋体"/>
          <w:b w:val="0"/>
          <w:i w:val="0"/>
          <w:caps w:val="0"/>
          <w:color w:val="333333"/>
          <w:spacing w:val="0"/>
          <w:kern w:val="0"/>
          <w:sz w:val="24"/>
          <w:szCs w:val="24"/>
          <w:shd w:val="clear" w:fill="FEFEFE"/>
          <w:lang w:val="en-US" w:eastAsia="zh-CN" w:bidi="ar"/>
        </w:rPr>
        <w:t>在区委、区政府的坚强领导下，在区政府服务中心的关心指导下，以积极主动的态度和务实的作风，认真贯彻落实各项工作要求，扎实做好责任落实、信息发布、信息保障和办事服务等工作，取得了较好的成效。我们坚持执法为民，权力公开、透明原则，以提高政务服务水平，方便群众办事为目的，把政务公开工作作为加强勤政廉政建设，提高单位工作效率的重要措施，继续实施</w:t>
      </w:r>
      <w:r>
        <w:rPr>
          <w:rFonts w:hint="eastAsia" w:ascii="宋体" w:hAnsi="宋体" w:eastAsia="宋体" w:cs="宋体"/>
          <w:b w:val="0"/>
          <w:i w:val="0"/>
          <w:caps w:val="0"/>
          <w:color w:val="333333"/>
          <w:spacing w:val="0"/>
          <w:kern w:val="0"/>
          <w:sz w:val="24"/>
          <w:szCs w:val="24"/>
          <w:shd w:val="clear" w:fill="FEFEFE"/>
          <w:lang w:val="en-US" w:eastAsia="zh-CN" w:bidi="ar"/>
        </w:rPr>
        <w:t>“阳光工程”，加大政务公开力度，提高依法行政水平，规范行政行为，服务项目建设，有力的推进了本单位各项工作任务的完成，政务公开工作取得了较好成效。现将一年来工作汇报如下：</w:t>
      </w:r>
      <w:r>
        <w:rPr>
          <w:rFonts w:hint="eastAsia" w:ascii="宋体" w:hAnsi="宋体" w:eastAsia="宋体" w:cs="宋体"/>
          <w:b w:val="0"/>
          <w:i w:val="0"/>
          <w:caps w:val="0"/>
          <w:color w:val="333333"/>
          <w:spacing w:val="0"/>
          <w:kern w:val="0"/>
          <w:sz w:val="24"/>
          <w:szCs w:val="24"/>
          <w:shd w:val="clear" w:fill="FEFEFE"/>
          <w:lang w:val="en-US" w:eastAsia="zh-CN" w:bidi="ar"/>
        </w:rPr>
        <w:br w:type="textWrapping"/>
      </w:r>
      <w:r>
        <w:rPr>
          <w:rFonts w:hint="eastAsia" w:ascii="宋体" w:hAnsi="宋体" w:eastAsia="宋体" w:cs="宋体"/>
          <w:b w:val="0"/>
          <w:i w:val="0"/>
          <w:caps w:val="0"/>
          <w:color w:val="333333"/>
          <w:spacing w:val="0"/>
          <w:kern w:val="0"/>
          <w:sz w:val="24"/>
          <w:szCs w:val="24"/>
          <w:shd w:val="clear" w:fill="FEFEFE"/>
          <w:lang w:val="en-US" w:eastAsia="zh-CN" w:bidi="ar"/>
        </w:rPr>
        <w:t>  （二）基本情况：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64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局领导班子非常重视政务公开工作，多次在党组会议，全局工作会议上把政务公开和信息化工作作为重点工作进行安排部署，与局各项业务工作同部署、同检查、同考核。并完善了各项政务公开制度，严格政务公开程序，做到了各类信息资料及时准确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48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（三）公开的及时性：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72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文件信息从生成到网上公开均不超过</w:t>
      </w:r>
      <w:r>
        <w:rPr>
          <w:rFonts w:hint="eastAsia" w:ascii="宋体" w:hAnsi="宋体" w:eastAsia="宋体" w:cs="宋体"/>
          <w:b w:val="0"/>
          <w:i w:val="0"/>
          <w:caps w:val="0"/>
          <w:color w:val="333333"/>
          <w:spacing w:val="0"/>
          <w:kern w:val="0"/>
          <w:sz w:val="24"/>
          <w:szCs w:val="24"/>
          <w:shd w:val="clear" w:fill="FEFEFE"/>
          <w:lang w:val="en-US" w:eastAsia="zh-CN" w:bidi="ar"/>
        </w:rPr>
        <w:t>20个工作日。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48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（四）依申请公开政府信息情况：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　　</w:t>
      </w:r>
      <w:r>
        <w:rPr>
          <w:rFonts w:hint="eastAsia" w:ascii="宋体" w:hAnsi="宋体" w:eastAsia="宋体" w:cs="宋体"/>
          <w:b w:val="0"/>
          <w:i w:val="0"/>
          <w:caps w:val="0"/>
          <w:color w:val="333333"/>
          <w:spacing w:val="0"/>
          <w:kern w:val="0"/>
          <w:sz w:val="24"/>
          <w:szCs w:val="24"/>
          <w:shd w:val="clear" w:fill="FEFEFE"/>
          <w:lang w:val="en-US" w:eastAsia="zh-CN" w:bidi="ar"/>
        </w:rPr>
        <w:t>  </w:t>
      </w:r>
      <w:r>
        <w:rPr>
          <w:rFonts w:ascii="宋体" w:hAnsi="宋体" w:eastAsia="宋体" w:cs="宋体"/>
          <w:b w:val="0"/>
          <w:i w:val="0"/>
          <w:caps w:val="0"/>
          <w:color w:val="333333"/>
          <w:spacing w:val="0"/>
          <w:kern w:val="0"/>
          <w:sz w:val="24"/>
          <w:szCs w:val="24"/>
          <w:shd w:val="clear" w:fill="FEFEFE"/>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　　（五）行政复议、诉讼和申诉情况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72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48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（六）政务公开相关信息：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72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网站：江源区人民政府网站（</w:t>
      </w:r>
      <w:r>
        <w:rPr>
          <w:rFonts w:ascii="宋体" w:hAnsi="宋体" w:eastAsia="宋体" w:cs="宋体"/>
          <w:b w:val="0"/>
          <w:i w:val="0"/>
          <w:caps w:val="0"/>
          <w:color w:val="333333"/>
          <w:spacing w:val="8"/>
          <w:kern w:val="0"/>
          <w:sz w:val="24"/>
          <w:szCs w:val="24"/>
          <w:u w:val="none"/>
          <w:shd w:val="clear" w:fill="FEFEFE"/>
          <w:lang w:val="en-US" w:eastAsia="zh-CN" w:bidi="ar"/>
        </w:rPr>
        <w:fldChar w:fldCharType="begin"/>
      </w:r>
      <w:r>
        <w:rPr>
          <w:rFonts w:ascii="宋体" w:hAnsi="宋体" w:eastAsia="宋体" w:cs="宋体"/>
          <w:b w:val="0"/>
          <w:i w:val="0"/>
          <w:caps w:val="0"/>
          <w:color w:val="333333"/>
          <w:spacing w:val="8"/>
          <w:kern w:val="0"/>
          <w:sz w:val="24"/>
          <w:szCs w:val="24"/>
          <w:u w:val="none"/>
          <w:shd w:val="clear" w:fill="FEFEFE"/>
          <w:lang w:val="en-US" w:eastAsia="zh-CN" w:bidi="ar"/>
        </w:rPr>
        <w:instrText xml:space="preserve"> HYPERLINK "http://xxgk-jy.cbs.gov.cn/zcbm/fgw_98107/ndbg/202001/360%E5%AE%89%E5%85%A8%E6%B5%8F%E8%A7%88%E5%99%A8.lnk" </w:instrText>
      </w:r>
      <w:r>
        <w:rPr>
          <w:rFonts w:ascii="宋体" w:hAnsi="宋体" w:eastAsia="宋体" w:cs="宋体"/>
          <w:b w:val="0"/>
          <w:i w:val="0"/>
          <w:caps w:val="0"/>
          <w:color w:val="333333"/>
          <w:spacing w:val="8"/>
          <w:kern w:val="0"/>
          <w:sz w:val="24"/>
          <w:szCs w:val="24"/>
          <w:u w:val="none"/>
          <w:shd w:val="clear" w:fill="FEFEFE"/>
          <w:lang w:val="en-US" w:eastAsia="zh-CN" w:bidi="ar"/>
        </w:rPr>
        <w:fldChar w:fldCharType="separate"/>
      </w:r>
      <w:r>
        <w:rPr>
          <w:rStyle w:val="6"/>
          <w:rFonts w:hint="eastAsia" w:ascii="宋体" w:hAnsi="宋体" w:eastAsia="宋体" w:cs="宋体"/>
          <w:b w:val="0"/>
          <w:i w:val="0"/>
          <w:caps w:val="0"/>
          <w:color w:val="0000FF"/>
          <w:spacing w:val="0"/>
          <w:sz w:val="24"/>
          <w:szCs w:val="24"/>
          <w:u w:val="single"/>
          <w:shd w:val="clear" w:fill="FEFEFE"/>
        </w:rPr>
        <w:t>http://jy.cbs.gov.cn</w:t>
      </w:r>
      <w:r>
        <w:rPr>
          <w:rFonts w:ascii="宋体" w:hAnsi="宋体" w:eastAsia="宋体" w:cs="宋体"/>
          <w:b w:val="0"/>
          <w:i w:val="0"/>
          <w:caps w:val="0"/>
          <w:color w:val="333333"/>
          <w:spacing w:val="8"/>
          <w:kern w:val="0"/>
          <w:sz w:val="24"/>
          <w:szCs w:val="24"/>
          <w:u w:val="none"/>
          <w:shd w:val="clear" w:fill="FEFEFE"/>
          <w:lang w:val="en-US" w:eastAsia="zh-CN" w:bidi="ar"/>
        </w:rPr>
        <w:fldChar w:fldCharType="end"/>
      </w:r>
      <w:r>
        <w:rPr>
          <w:rFonts w:ascii="宋体" w:hAnsi="宋体" w:eastAsia="宋体" w:cs="宋体"/>
          <w:b w:val="0"/>
          <w:i w:val="0"/>
          <w:caps w:val="0"/>
          <w:color w:val="333333"/>
          <w:spacing w:val="0"/>
          <w:kern w:val="0"/>
          <w:sz w:val="24"/>
          <w:szCs w:val="24"/>
          <w:shd w:val="clear" w:fill="FEFEFE"/>
          <w:lang w:val="en-US" w:eastAsia="zh-CN" w:bidi="ar"/>
        </w:rPr>
        <w:t>）卫生健康局页面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72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24"/>
          <w:szCs w:val="24"/>
          <w:shd w:val="clear" w:fill="FEFEFE"/>
          <w:lang w:val="en-US" w:eastAsia="zh-CN" w:bidi="ar"/>
        </w:rPr>
        <w:t>电话：</w:t>
      </w:r>
      <w:r>
        <w:rPr>
          <w:rFonts w:hint="eastAsia" w:ascii="宋体" w:hAnsi="宋体" w:eastAsia="宋体" w:cs="宋体"/>
          <w:b w:val="0"/>
          <w:i w:val="0"/>
          <w:caps w:val="0"/>
          <w:color w:val="333333"/>
          <w:spacing w:val="0"/>
          <w:kern w:val="0"/>
          <w:sz w:val="24"/>
          <w:szCs w:val="24"/>
          <w:shd w:val="clear" w:fill="FEFEFE"/>
          <w:lang w:val="en-US" w:eastAsia="zh-CN" w:bidi="ar"/>
        </w:rPr>
        <w:t>0439-3729705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720"/>
        <w:jc w:val="both"/>
        <w:rPr>
          <w:rFonts w:hint="default" w:ascii="宋体" w:hAnsi="宋体" w:eastAsia="宋体" w:cs="宋体"/>
          <w:color w:val="000000"/>
          <w:sz w:val="24"/>
          <w:szCs w:val="24"/>
          <w:lang w:val="en-US"/>
        </w:rPr>
      </w:pPr>
      <w:r>
        <w:rPr>
          <w:rFonts w:ascii="宋体" w:hAnsi="宋体" w:eastAsia="宋体" w:cs="宋体"/>
          <w:b w:val="0"/>
          <w:i w:val="0"/>
          <w:caps w:val="0"/>
          <w:color w:val="333333"/>
          <w:spacing w:val="0"/>
          <w:kern w:val="0"/>
          <w:sz w:val="24"/>
          <w:szCs w:val="24"/>
          <w:shd w:val="clear" w:fill="FEFEFE"/>
          <w:lang w:val="en-US" w:eastAsia="zh-CN" w:bidi="ar"/>
        </w:rPr>
        <w:t>邮箱；</w:t>
      </w:r>
      <w:r>
        <w:rPr>
          <w:rFonts w:hint="eastAsia" w:ascii="宋体" w:hAnsi="宋体" w:eastAsia="宋体" w:cs="宋体"/>
          <w:b w:val="0"/>
          <w:i w:val="0"/>
          <w:caps w:val="0"/>
          <w:color w:val="333333"/>
          <w:spacing w:val="0"/>
          <w:kern w:val="0"/>
          <w:sz w:val="24"/>
          <w:szCs w:val="24"/>
          <w:shd w:val="clear" w:fill="FEFEFE"/>
          <w:lang w:val="en-US" w:eastAsia="zh-CN" w:bidi="ar"/>
        </w:rPr>
        <w:t>jywsj3722425@126.com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640" w:right="0"/>
        <w:jc w:val="both"/>
        <w:rPr>
          <w:rFonts w:ascii="宋体" w:hAnsi="宋体" w:eastAsia="宋体" w:cs="宋体"/>
          <w:color w:val="000000"/>
          <w:sz w:val="24"/>
          <w:szCs w:val="24"/>
        </w:rPr>
      </w:pPr>
      <w:r>
        <w:rPr>
          <w:rFonts w:ascii="仿宋" w:hAnsi="仿宋" w:eastAsia="仿宋" w:cs="仿宋"/>
          <w:b w:val="0"/>
          <w:i w:val="0"/>
          <w:caps w:val="0"/>
          <w:color w:val="333333"/>
          <w:spacing w:val="0"/>
          <w:kern w:val="0"/>
          <w:sz w:val="24"/>
          <w:szCs w:val="24"/>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640" w:right="0"/>
        <w:jc w:val="both"/>
        <w:rPr>
          <w:rFonts w:ascii="宋体" w:hAnsi="宋体" w:eastAsia="宋体" w:cs="宋体"/>
          <w:color w:val="000000"/>
          <w:sz w:val="24"/>
          <w:szCs w:val="24"/>
        </w:rPr>
      </w:pPr>
      <w:r>
        <w:rPr>
          <w:rFonts w:hint="eastAsia" w:ascii="仿宋" w:hAnsi="仿宋" w:eastAsia="仿宋" w:cs="仿宋"/>
          <w:b w:val="0"/>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333333"/>
          <w:spacing w:val="0"/>
          <w:kern w:val="0"/>
          <w:sz w:val="32"/>
          <w:szCs w:val="32"/>
          <w:shd w:val="clear" w:fill="FEFEF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both"/>
        <w:rPr>
          <w:rFonts w:ascii="宋体" w:hAnsi="宋体" w:eastAsia="宋体" w:cs="宋体"/>
          <w:color w:val="000000"/>
          <w:sz w:val="24"/>
          <w:szCs w:val="24"/>
        </w:rPr>
      </w:pPr>
      <w:r>
        <w:rPr>
          <w:rFonts w:ascii="微软雅黑" w:hAnsi="微软雅黑" w:eastAsia="微软雅黑" w:cs="微软雅黑"/>
          <w:b/>
          <w:i w:val="0"/>
          <w:caps w:val="0"/>
          <w:color w:val="000000"/>
          <w:spacing w:val="8"/>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512"/>
        <w:jc w:val="both"/>
        <w:rPr>
          <w:rFonts w:ascii="宋体" w:hAnsi="宋体" w:eastAsia="宋体" w:cs="宋体"/>
          <w:color w:val="000000"/>
          <w:sz w:val="24"/>
          <w:szCs w:val="24"/>
        </w:rPr>
      </w:pPr>
      <w:r>
        <w:rPr>
          <w:rFonts w:ascii="宋体" w:hAnsi="宋体" w:eastAsia="宋体" w:cs="宋体"/>
          <w:b/>
          <w:i w:val="0"/>
          <w:caps w:val="0"/>
          <w:color w:val="000000"/>
          <w:spacing w:val="8"/>
          <w:sz w:val="24"/>
          <w:szCs w:val="24"/>
          <w:shd w:val="clear" w:fill="FFFFFF"/>
        </w:rPr>
        <w:t>二、主动公开政府信息情况</w:t>
      </w:r>
    </w:p>
    <w:tbl>
      <w:tblPr>
        <w:tblStyle w:val="4"/>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Calibri"/>
                <w:color w:val="000000"/>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default" w:ascii="Calibri" w:hAnsi="Calibri" w:eastAsia="宋体" w:cs="Calibri"/>
                <w:color w:val="00000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0"/>
                <w:szCs w:val="20"/>
                <w:lang w:val="en-US" w:eastAsia="zh-CN" w:bidi="ar"/>
              </w:rPr>
              <w:t>120</w:t>
            </w:r>
          </w:p>
        </w:tc>
        <w:tc>
          <w:tcPr>
            <w:tcW w:w="126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0"/>
                <w:szCs w:val="20"/>
                <w:lang w:val="en-US" w:eastAsia="zh-CN" w:bidi="ar"/>
              </w:rPr>
              <w:t>+3</w:t>
            </w:r>
          </w:p>
        </w:tc>
        <w:tc>
          <w:tcPr>
            <w:tcW w:w="188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w:t>
            </w:r>
          </w:p>
        </w:tc>
        <w:tc>
          <w:tcPr>
            <w:tcW w:w="126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188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2</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450万元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512"/>
        <w:jc w:val="both"/>
        <w:rPr>
          <w:rFonts w:ascii="宋体" w:hAnsi="宋体" w:eastAsia="宋体" w:cs="宋体"/>
          <w:color w:val="000000"/>
          <w:sz w:val="24"/>
          <w:szCs w:val="24"/>
        </w:rPr>
      </w:pPr>
      <w:r>
        <w:rPr>
          <w:rFonts w:ascii="宋体" w:hAnsi="宋体" w:eastAsia="宋体" w:cs="宋体"/>
          <w:b/>
          <w:i w:val="0"/>
          <w:caps w:val="0"/>
          <w:color w:val="000000"/>
          <w:spacing w:val="8"/>
          <w:sz w:val="24"/>
          <w:szCs w:val="24"/>
          <w:shd w:val="clear" w:fill="FFFFFF"/>
        </w:rPr>
        <w:t>三、收到和处理政府信息公开申请情况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13"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ascii="楷体" w:hAnsi="楷体" w:eastAsia="楷体" w:cs="楷体"/>
                <w:color w:val="000000"/>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1"/>
                <w:szCs w:val="21"/>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85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086"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2940"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楷体" w:hAnsi="楷体" w:eastAsia="楷体" w:cs="楷体"/>
                <w:color w:val="000000"/>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both"/>
        <w:rPr>
          <w:rFonts w:ascii="宋体" w:hAnsi="宋体" w:eastAsia="宋体" w:cs="宋体"/>
          <w:color w:val="000000"/>
          <w:sz w:val="24"/>
          <w:szCs w:val="24"/>
        </w:rPr>
      </w:pPr>
      <w:r>
        <w:rPr>
          <w:rFonts w:hint="eastAsia" w:ascii="微软雅黑" w:hAnsi="微软雅黑" w:eastAsia="微软雅黑" w:cs="微软雅黑"/>
          <w:b/>
          <w:i w:val="0"/>
          <w:caps w:val="0"/>
          <w:color w:val="000000"/>
          <w:spacing w:val="8"/>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512"/>
        <w:jc w:val="both"/>
        <w:rPr>
          <w:rFonts w:ascii="宋体" w:hAnsi="宋体" w:eastAsia="宋体" w:cs="宋体"/>
          <w:color w:val="000000"/>
          <w:sz w:val="24"/>
          <w:szCs w:val="24"/>
        </w:rPr>
      </w:pPr>
      <w:r>
        <w:rPr>
          <w:rFonts w:ascii="宋体" w:hAnsi="宋体" w:eastAsia="宋体" w:cs="宋体"/>
          <w:b/>
          <w:i w:val="0"/>
          <w:caps w:val="0"/>
          <w:color w:val="000000"/>
          <w:spacing w:val="8"/>
          <w:sz w:val="24"/>
          <w:szCs w:val="24"/>
          <w:shd w:val="clear" w:fill="FFFFFF"/>
        </w:rPr>
        <w:t>四、政府信息公开行政复议、行政诉讼情况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jc w:val="left"/>
              <w:rPr>
                <w:rFonts w:hint="eastAsia" w:ascii="宋体"/>
                <w:color w:val="394351"/>
                <w:sz w:val="21"/>
                <w:szCs w:val="21"/>
              </w:rPr>
            </w:pP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center"/>
        <w:rPr>
          <w:rFonts w:ascii="宋体" w:hAnsi="宋体" w:eastAsia="宋体" w:cs="宋体"/>
          <w:color w:val="00000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000000"/>
          <w:spacing w:val="8"/>
          <w:sz w:val="27"/>
          <w:szCs w:val="27"/>
          <w:shd w:val="clear" w:fill="FFFFFF"/>
        </w:rPr>
        <w:t>　</w:t>
      </w:r>
      <w:r>
        <w:rPr>
          <w:rFonts w:ascii="宋体" w:hAnsi="宋体" w:eastAsia="宋体" w:cs="宋体"/>
          <w:b w:val="0"/>
          <w:i w:val="0"/>
          <w:caps w:val="0"/>
          <w:color w:val="000000"/>
          <w:spacing w:val="8"/>
          <w:sz w:val="28"/>
          <w:szCs w:val="28"/>
          <w:shd w:val="clear" w:fill="FFFFFF"/>
        </w:rPr>
        <w:t>　</w:t>
      </w:r>
      <w:r>
        <w:rPr>
          <w:rFonts w:ascii="宋体" w:hAnsi="宋体" w:eastAsia="宋体" w:cs="宋体"/>
          <w:b/>
          <w:i w:val="0"/>
          <w:caps w:val="0"/>
          <w:color w:val="000000"/>
          <w:spacing w:val="8"/>
          <w:sz w:val="24"/>
          <w:szCs w:val="24"/>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432"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000000"/>
          <w:spacing w:val="8"/>
          <w:kern w:val="0"/>
          <w:sz w:val="24"/>
          <w:szCs w:val="24"/>
          <w:shd w:val="clear" w:fill="FEFEFE"/>
          <w:lang w:val="en-US" w:eastAsia="zh-CN" w:bidi="ar"/>
        </w:rPr>
        <w:t>　　</w:t>
      </w:r>
      <w:r>
        <w:rPr>
          <w:rFonts w:hint="eastAsia" w:ascii="宋体" w:hAnsi="宋体" w:eastAsia="宋体" w:cs="宋体"/>
          <w:b w:val="0"/>
          <w:i w:val="0"/>
          <w:caps w:val="0"/>
          <w:color w:val="000000"/>
          <w:spacing w:val="8"/>
          <w:kern w:val="0"/>
          <w:sz w:val="24"/>
          <w:szCs w:val="24"/>
          <w:shd w:val="clear" w:fill="FEFEFE"/>
          <w:lang w:val="en-US" w:eastAsia="zh-CN" w:bidi="ar"/>
        </w:rPr>
        <w:t> </w:t>
      </w:r>
      <w:r>
        <w:rPr>
          <w:rFonts w:ascii="宋体" w:hAnsi="宋体" w:eastAsia="宋体" w:cs="宋体"/>
          <w:b w:val="0"/>
          <w:i w:val="0"/>
          <w:caps w:val="0"/>
          <w:color w:val="000000"/>
          <w:spacing w:val="8"/>
          <w:kern w:val="0"/>
          <w:sz w:val="24"/>
          <w:szCs w:val="24"/>
          <w:shd w:val="clear" w:fill="FEFEFE"/>
          <w:lang w:val="en-US" w:eastAsia="zh-CN" w:bidi="ar"/>
        </w:rPr>
        <w:t>回顾</w:t>
      </w:r>
      <w:r>
        <w:rPr>
          <w:rFonts w:hint="eastAsia" w:ascii="宋体" w:hAnsi="宋体" w:eastAsia="宋体" w:cs="宋体"/>
          <w:b w:val="0"/>
          <w:i w:val="0"/>
          <w:caps w:val="0"/>
          <w:color w:val="000000"/>
          <w:spacing w:val="8"/>
          <w:kern w:val="0"/>
          <w:sz w:val="24"/>
          <w:szCs w:val="24"/>
          <w:shd w:val="clear" w:fill="FEFEFE"/>
          <w:lang w:val="en-US" w:eastAsia="zh-CN" w:bidi="ar"/>
        </w:rPr>
        <w:t>2020年江源区卫健局政务信息公开落实初见成效，政务信息公开目录项目落实较好，但社会公益事业建设领域，基本医疗卫生领域有些许不足，信息量略少。针对此点不足我局高度重视、积极协调解决在2020年的第四季度已有明显改观。</w:t>
      </w:r>
      <w:r>
        <w:rPr>
          <w:rFonts w:ascii="宋体" w:hAnsi="宋体" w:eastAsia="宋体" w:cs="宋体"/>
          <w:b w:val="0"/>
          <w:i w:val="0"/>
          <w:caps w:val="0"/>
          <w:color w:val="333333"/>
          <w:spacing w:val="0"/>
          <w:kern w:val="0"/>
          <w:sz w:val="24"/>
          <w:szCs w:val="24"/>
          <w:shd w:val="clear" w:fill="FEFEFE"/>
          <w:lang w:val="en-US" w:eastAsia="zh-CN" w:bidi="ar"/>
        </w:rPr>
        <w:t>一年来，我局政务公开和信息化工作通过各种方式公开、宣传，保障了群众的知情权、参与权、监督权，强化了干部职工的服务意识，方便了群众办事，大大提升了行政效能。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both"/>
        <w:rPr>
          <w:rFonts w:ascii="宋体" w:hAnsi="宋体" w:eastAsia="宋体" w:cs="宋体"/>
          <w:color w:val="000000"/>
          <w:sz w:val="24"/>
          <w:szCs w:val="24"/>
        </w:rPr>
      </w:pPr>
      <w:r>
        <w:rPr>
          <w:rFonts w:hint="eastAsia" w:ascii="宋体" w:hAnsi="宋体" w:eastAsia="宋体" w:cs="宋体"/>
          <w:b w:val="0"/>
          <w:i w:val="0"/>
          <w:caps w:val="0"/>
          <w:color w:val="000000"/>
          <w:spacing w:val="8"/>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both"/>
        <w:rPr>
          <w:rFonts w:ascii="宋体" w:hAnsi="宋体" w:eastAsia="宋体" w:cs="宋体"/>
          <w:color w:val="000000"/>
          <w:sz w:val="24"/>
          <w:szCs w:val="24"/>
        </w:rPr>
      </w:pPr>
      <w:r>
        <w:rPr>
          <w:rFonts w:ascii="宋体" w:hAnsi="宋体" w:eastAsia="宋体" w:cs="宋体"/>
          <w:b w:val="0"/>
          <w:i w:val="0"/>
          <w:caps w:val="0"/>
          <w:color w:val="000000"/>
          <w:spacing w:val="8"/>
          <w:sz w:val="24"/>
          <w:szCs w:val="24"/>
          <w:shd w:val="clear" w:fill="FFFFFF"/>
        </w:rPr>
        <w:t>　</w:t>
      </w:r>
      <w:r>
        <w:rPr>
          <w:rFonts w:ascii="宋体" w:hAnsi="宋体" w:eastAsia="宋体" w:cs="宋体"/>
          <w:b/>
          <w:i w:val="0"/>
          <w:caps w:val="0"/>
          <w:color w:val="000000"/>
          <w:spacing w:val="8"/>
          <w:sz w:val="24"/>
          <w:szCs w:val="24"/>
          <w:shd w:val="clear" w:fill="FFFFFF"/>
        </w:rPr>
        <w:t>　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592"/>
        <w:jc w:val="both"/>
        <w:rPr>
          <w:rFonts w:ascii="宋体" w:hAnsi="宋体" w:eastAsia="宋体" w:cs="宋体"/>
          <w:color w:val="000000"/>
          <w:sz w:val="24"/>
          <w:szCs w:val="24"/>
        </w:rPr>
      </w:pPr>
      <w:r>
        <w:rPr>
          <w:rFonts w:ascii="宋体" w:hAnsi="宋体" w:eastAsia="宋体" w:cs="宋体"/>
          <w:b w:val="0"/>
          <w:i w:val="0"/>
          <w:caps w:val="0"/>
          <w:color w:val="000000"/>
          <w:spacing w:val="8"/>
          <w:sz w:val="24"/>
          <w:szCs w:val="24"/>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592"/>
        <w:jc w:val="both"/>
        <w:rPr>
          <w:rFonts w:ascii="宋体" w:hAnsi="宋体" w:eastAsia="宋体" w:cs="宋体"/>
          <w:color w:val="000000"/>
          <w:sz w:val="24"/>
          <w:szCs w:val="24"/>
        </w:rPr>
      </w:pPr>
      <w:r>
        <w:rPr>
          <w:rFonts w:hint="eastAsia" w:ascii="宋体" w:hAnsi="宋体" w:eastAsia="宋体" w:cs="宋体"/>
          <w:b w:val="0"/>
          <w:i w:val="0"/>
          <w:caps w:val="0"/>
          <w:color w:val="000000"/>
          <w:spacing w:val="8"/>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592"/>
        <w:jc w:val="right"/>
        <w:rPr>
          <w:rFonts w:ascii="宋体" w:hAnsi="宋体" w:eastAsia="宋体" w:cs="宋体"/>
          <w:color w:val="000000"/>
          <w:sz w:val="24"/>
          <w:szCs w:val="24"/>
        </w:rPr>
      </w:pPr>
      <w:r>
        <w:rPr>
          <w:rFonts w:ascii="宋体" w:hAnsi="宋体" w:eastAsia="宋体" w:cs="宋体"/>
          <w:b w:val="0"/>
          <w:i w:val="0"/>
          <w:caps w:val="0"/>
          <w:color w:val="000000"/>
          <w:spacing w:val="8"/>
          <w:sz w:val="24"/>
          <w:szCs w:val="24"/>
          <w:shd w:val="clear" w:fill="FFFFFF"/>
        </w:rPr>
        <w:t>江源区卫生健康局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592"/>
        <w:jc w:val="right"/>
        <w:rPr>
          <w:rFonts w:ascii="宋体" w:hAnsi="宋体" w:eastAsia="宋体" w:cs="宋体"/>
          <w:color w:val="000000"/>
          <w:sz w:val="24"/>
          <w:szCs w:val="24"/>
        </w:rPr>
      </w:pPr>
      <w:r>
        <w:rPr>
          <w:rFonts w:hint="eastAsia" w:ascii="宋体" w:hAnsi="宋体" w:eastAsia="宋体" w:cs="宋体"/>
          <w:b w:val="0"/>
          <w:i w:val="0"/>
          <w:caps w:val="0"/>
          <w:color w:val="000000"/>
          <w:spacing w:val="8"/>
          <w:sz w:val="24"/>
          <w:szCs w:val="24"/>
          <w:shd w:val="clear" w:fill="FFFFFF"/>
        </w:rPr>
        <w:t>2020年</w:t>
      </w:r>
      <w:r>
        <w:rPr>
          <w:rFonts w:hint="eastAsia" w:ascii="宋体" w:hAnsi="宋体" w:eastAsia="宋体" w:cs="宋体"/>
          <w:b w:val="0"/>
          <w:i w:val="0"/>
          <w:caps w:val="0"/>
          <w:color w:val="000000"/>
          <w:spacing w:val="8"/>
          <w:sz w:val="24"/>
          <w:szCs w:val="24"/>
          <w:shd w:val="clear" w:fill="FFFFFF"/>
          <w:lang w:val="en-US" w:eastAsia="zh-CN"/>
        </w:rPr>
        <w:t>12</w:t>
      </w:r>
      <w:r>
        <w:rPr>
          <w:rFonts w:hint="eastAsia" w:ascii="宋体" w:hAnsi="宋体" w:eastAsia="宋体" w:cs="宋体"/>
          <w:b w:val="0"/>
          <w:i w:val="0"/>
          <w:caps w:val="0"/>
          <w:color w:val="000000"/>
          <w:spacing w:val="8"/>
          <w:sz w:val="24"/>
          <w:szCs w:val="24"/>
          <w:shd w:val="clear" w:fill="FFFFFF"/>
        </w:rPr>
        <w:t>月</w:t>
      </w:r>
      <w:r>
        <w:rPr>
          <w:rFonts w:hint="eastAsia" w:ascii="宋体" w:hAnsi="宋体" w:eastAsia="宋体" w:cs="宋体"/>
          <w:b w:val="0"/>
          <w:i w:val="0"/>
          <w:caps w:val="0"/>
          <w:color w:val="000000"/>
          <w:spacing w:val="8"/>
          <w:sz w:val="24"/>
          <w:szCs w:val="24"/>
          <w:shd w:val="clear" w:fill="FFFFFF"/>
          <w:lang w:val="en-US" w:eastAsia="zh-CN"/>
        </w:rPr>
        <w:t>31</w:t>
      </w:r>
      <w:r>
        <w:rPr>
          <w:rFonts w:hint="eastAsia" w:ascii="宋体" w:hAnsi="宋体" w:eastAsia="宋体" w:cs="宋体"/>
          <w:b w:val="0"/>
          <w:i w:val="0"/>
          <w:caps w:val="0"/>
          <w:color w:val="000000"/>
          <w:spacing w:val="8"/>
          <w:sz w:val="24"/>
          <w:szCs w:val="24"/>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43161"/>
    <w:rsid w:val="2F5E1B1C"/>
    <w:rsid w:val="3794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2020-12-25T05:47:00Z</dcterms:created>
  <dc:creator>Administrator</dc:creator>
  <cp:lastModifiedBy>Administrator</cp:lastModifiedBy>
  <cp:lastPrinted>2020-12-31T02:23:45Z</cp:lastPrinted>
  <dcterms:modified xsi:type="dcterms:W3CDTF">2020-12-31T02:24:57Z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