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shd w:val="clear" w:color="auto" w:fill="auto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eastAsia="zh-CN"/>
        </w:rPr>
        <w:t>江源区发展和改革局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年度工作报告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一、总体情况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240" w:lineRule="auto"/>
        <w:ind w:right="0" w:firstLine="502" w:firstLineChars="200"/>
        <w:jc w:val="both"/>
        <w:textAlignment w:val="auto"/>
        <w:outlineLvl w:val="9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（一）</w:t>
      </w:r>
      <w:r>
        <w:rPr>
          <w:rFonts w:hint="eastAsia" w:ascii="宋体" w:hAnsi="宋体" w:eastAsia="宋体" w:cs="宋体"/>
          <w:lang w:val="en-US"/>
        </w:rPr>
        <w:t>完善监督制度保障。一是管好政务公开平台，</w:t>
      </w:r>
      <w:r>
        <w:rPr>
          <w:rFonts w:hint="eastAsia" w:ascii="宋体" w:hAnsi="宋体" w:eastAsia="宋体" w:cs="宋体"/>
          <w:lang w:val="en-US" w:eastAsia="zh-CN"/>
        </w:rPr>
        <w:t>根据</w:t>
      </w:r>
      <w:r>
        <w:rPr>
          <w:rFonts w:hint="eastAsia" w:ascii="宋体" w:hAnsi="宋体" w:eastAsia="宋体" w:cs="宋体"/>
          <w:lang w:val="en-US"/>
        </w:rPr>
        <w:t>政府信息公开工作制度、政府信息公开申请受理制度、保密审查制度等政府信息公开工作制度</w:t>
      </w:r>
      <w:r>
        <w:rPr>
          <w:rFonts w:hint="eastAsia" w:ascii="宋体" w:hAnsi="宋体" w:eastAsia="宋体" w:cs="宋体"/>
          <w:lang w:val="en-US" w:eastAsia="zh-CN"/>
        </w:rPr>
        <w:t>，</w:t>
      </w:r>
      <w:r>
        <w:rPr>
          <w:rFonts w:hint="eastAsia" w:ascii="宋体" w:hAnsi="宋体" w:eastAsia="宋体" w:cs="宋体"/>
          <w:lang w:val="en-US"/>
        </w:rPr>
        <w:t>安排专人负责、建立健全内容审核发布、设置较强等级密码等有效措施，切实强化管理，坚决杜绝各类密码泄露、信息审核不严等各类违规行为的发生；</w:t>
      </w:r>
      <w:r>
        <w:rPr>
          <w:rFonts w:hint="eastAsia" w:ascii="宋体" w:hAnsi="宋体" w:eastAsia="宋体" w:cs="宋体"/>
          <w:lang w:val="en-US" w:eastAsia="zh-CN"/>
        </w:rPr>
        <w:t>二</w:t>
      </w:r>
      <w:r>
        <w:rPr>
          <w:rFonts w:hint="eastAsia" w:ascii="宋体" w:hAnsi="宋体" w:eastAsia="宋体" w:cs="宋体"/>
          <w:lang w:val="en-US"/>
        </w:rPr>
        <w:t>是建立和完善信息发布审核机制，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抓好信息公开的规范运作。进一步规范政府信息公开的内容、方式、程序和监督保障措施。及时更新信息公开办事指南明确依申请信息公开的受理机构、联系方式、受理条件、办理程序、答复规定等内容。</w:t>
      </w:r>
      <w:r>
        <w:rPr>
          <w:rFonts w:hint="eastAsia" w:ascii="宋体" w:hAnsi="宋体" w:eastAsia="宋体" w:cs="宋体"/>
          <w:lang w:val="en-US"/>
        </w:rPr>
        <w:t>扎实、有序地推进了政府信息与政务公开工作。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240" w:lineRule="auto"/>
        <w:ind w:right="0" w:firstLine="502" w:firstLineChars="200"/>
        <w:jc w:val="both"/>
        <w:textAlignment w:val="auto"/>
        <w:outlineLvl w:val="9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（二）</w:t>
      </w:r>
      <w:r>
        <w:rPr>
          <w:rFonts w:hint="eastAsia"/>
          <w:lang w:val="en-US"/>
        </w:rPr>
        <w:t>拓展公开内容</w:t>
      </w:r>
      <w:r>
        <w:rPr>
          <w:rFonts w:hint="eastAsia" w:ascii="宋体" w:hAnsi="宋体" w:eastAsia="宋体" w:cs="宋体"/>
          <w:lang w:val="en-US"/>
        </w:rPr>
        <w:t>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围绕我局工作重点，做好信息公开指南、信息公开制度、信息公开年报、机构职能、政策法规、规划计划、人事信息、资金信息、业务工作等信息公开的更新。重点加强对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行政审批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等方面的信息公开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同时对与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企业投资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息息相关的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政策、法规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等方面信息及时进行公开。</w:t>
      </w:r>
      <w:r>
        <w:rPr>
          <w:rFonts w:hint="eastAsia" w:ascii="宋体" w:hAnsi="宋体" w:eastAsia="宋体" w:cs="宋体"/>
          <w:lang w:val="en-US"/>
        </w:rPr>
        <w:t>通过线上宣传，提高了政务信息受众面，提升政务公开影响力。公开事项流程化，建立健全信息公开前的审批制度，保证信息的准确、严谨、全面，以确保企业</w:t>
      </w:r>
      <w:r>
        <w:rPr>
          <w:rFonts w:hint="eastAsia" w:ascii="宋体" w:hAnsi="宋体" w:eastAsia="宋体" w:cs="宋体"/>
          <w:lang w:val="en-US" w:eastAsia="zh-CN"/>
        </w:rPr>
        <w:t>和</w:t>
      </w:r>
      <w:r>
        <w:rPr>
          <w:rFonts w:hint="eastAsia" w:ascii="宋体" w:hAnsi="宋体" w:eastAsia="宋体" w:cs="宋体"/>
          <w:lang w:val="en-US"/>
        </w:rPr>
        <w:t>公众能够在第一时间得到信息。</w:t>
      </w:r>
    </w:p>
    <w:p>
      <w:pPr>
        <w:ind w:firstLine="502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三）及时更新政务动态。进一步强化政务工作全面公开、对政策和文件进行多样化解读，便于公众对有关制度内容和流程的理解，保障广大群众知情权。真正做到了与为企服务相结合，与大众关注相结合，实时发布新闻，打造为民、便民、惠民、利民的高质量政务公开，促进了服务型政府建设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二、主动公开政府信息情况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三、收到和处理政府信息公开申请情况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5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jc w:val="center"/>
      </w:pPr>
    </w:p>
    <w:tbl>
      <w:tblPr>
        <w:tblStyle w:val="5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五、存在的主要问题及改进情况</w:t>
      </w:r>
    </w:p>
    <w:p>
      <w:pPr>
        <w:ind w:firstLine="502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一）信息内容质量有待进一步提高。政策解读、政务动态等公开信息内容形式较为单一，以文字为主，缺少图片、视频、表格等多样化表达。部门特色有待进一步加强，在完成规定动作基础上还需进一步提高主动性。</w:t>
      </w:r>
    </w:p>
    <w:p>
      <w:pPr>
        <w:ind w:firstLine="502" w:firstLineChars="200"/>
        <w:rPr>
          <w:rFonts w:hint="eastAsia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（二）主动向社会公开信息的领域有待进一步拓展。主动向社会公开信息内容还不够深入；在政策文件的公开上应受流程影响，还是会有延后；</w:t>
      </w:r>
    </w:p>
    <w:p>
      <w:pPr>
        <w:ind w:firstLine="502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六、其他需要报告的事项</w:t>
      </w:r>
    </w:p>
    <w:p>
      <w:pPr>
        <w:ind w:firstLine="502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（一）扩展形式，加强对公开内容的解读。加强用图片、表格、视频等简易化的表述形式，丰富公开形式，方便群众直观的了解。</w:t>
      </w:r>
    </w:p>
    <w:p>
      <w:pPr>
        <w:ind w:firstLine="502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（二）进一步梳理局机关所掌握的信息。逐步扩大公开内容，补充完善原有的信息，保证公开信息的完整性和准确性。</w:t>
      </w:r>
    </w:p>
    <w:p>
      <w:pPr>
        <w:ind w:firstLine="502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2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-340360</wp:posOffset>
              </wp:positionV>
              <wp:extent cx="1009015" cy="486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486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.8pt;height:38.3pt;width:79.45pt;mso-position-horizontal:outside;mso-position-horizontal-relative:margin;z-index:251659264;mso-width-relative:page;mso-height-relative:page;" filled="f" stroked="f" coordsize="21600,21600" o:gfxdata="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DdSkDXAAAABwEAAA8AAAAAAAAAAQAgAAAAIgAAAGRycy9kb3ducmV2&#10;LnhtbFBLAQIUABQAAAAIAIdO4kCy7vdMNgIAAGI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YjFhMGU1ZjYyN2ZjYzJhMWI5M2YyMTE2MGVlZjAifQ=="/>
  </w:docVars>
  <w:rsids>
    <w:rsidRoot w:val="00000000"/>
    <w:rsid w:val="09BF1B62"/>
    <w:rsid w:val="30DA40C2"/>
    <w:rsid w:val="677B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二级标题 字符"/>
    <w:basedOn w:val="6"/>
    <w:link w:val="8"/>
    <w:qFormat/>
    <w:uiPriority w:val="0"/>
    <w:rPr>
      <w:rFonts w:ascii="楷体" w:hAnsi="楷体" w:eastAsia="楷体"/>
    </w:rPr>
  </w:style>
  <w:style w:type="paragraph" w:customStyle="1" w:styleId="8">
    <w:name w:val="二级标题"/>
    <w:basedOn w:val="1"/>
    <w:link w:val="7"/>
    <w:qFormat/>
    <w:uiPriority w:val="0"/>
    <w:pPr>
      <w:ind w:firstLine="640"/>
    </w:pPr>
    <w:rPr>
      <w:rFonts w:ascii="楷体" w:hAnsi="楷体" w:eastAsia="楷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1612</Words>
  <Characters>1631</Characters>
  <Lines>0</Lines>
  <Paragraphs>0</Paragraphs>
  <TotalTime>3</TotalTime>
  <ScaleCrop>false</ScaleCrop>
  <LinksUpToDate>false</LinksUpToDate>
  <CharactersWithSpaces>1832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星期天</cp:lastModifiedBy>
  <cp:lastPrinted>2023-02-08T00:43:57Z</cp:lastPrinted>
  <dcterms:modified xsi:type="dcterms:W3CDTF">2023-02-08T00:46:33Z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F126E15A3AB4432C8EB4BF999D4895F2</vt:lpwstr>
  </property>
</Properties>
</file>