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212121"/>
          <w:spacing w:val="0"/>
          <w:w w:val="100"/>
          <w:sz w:val="44"/>
          <w:szCs w:val="44"/>
        </w:rPr>
      </w:pPr>
      <w:r>
        <w:rPr>
          <w:rFonts w:hint="eastAsia" w:ascii="黑体" w:hAnsi="黑体" w:eastAsia="黑体" w:cs="黑体"/>
          <w:color w:val="212121"/>
          <w:spacing w:val="-15"/>
          <w:w w:val="1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212121"/>
          <w:spacing w:val="-15"/>
          <w:w w:val="100"/>
          <w:sz w:val="28"/>
          <w:szCs w:val="28"/>
          <w:lang w:val="en-US" w:eastAsia="zh-CN"/>
        </w:rPr>
        <w:t>20</w:t>
      </w:r>
    </w:p>
    <w:p>
      <w:pPr>
        <w:pStyle w:val="3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212121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12121"/>
          <w:spacing w:val="0"/>
          <w:w w:val="100"/>
          <w:sz w:val="44"/>
          <w:szCs w:val="44"/>
        </w:rPr>
        <w:t>江源区基层群众性自治组织出具证明事项</w:t>
      </w:r>
    </w:p>
    <w:p>
      <w:pPr>
        <w:pStyle w:val="3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212121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12121"/>
          <w:spacing w:val="0"/>
          <w:w w:val="100"/>
          <w:sz w:val="44"/>
          <w:szCs w:val="44"/>
        </w:rPr>
        <w:t>清单办事指南之十七</w:t>
      </w:r>
    </w:p>
    <w:p>
      <w:pPr>
        <w:pStyle w:val="3"/>
        <w:spacing w:line="576" w:lineRule="exact"/>
        <w:jc w:val="both"/>
        <w:rPr>
          <w:rFonts w:hint="eastAsia" w:ascii="方正小标宋简体" w:hAnsi="方正小标宋简体" w:eastAsia="方正小标宋简体" w:cs="方正小标宋简体"/>
          <w:color w:val="212121"/>
          <w:spacing w:val="0"/>
          <w:w w:val="100"/>
          <w:sz w:val="44"/>
          <w:szCs w:val="44"/>
        </w:rPr>
      </w:pPr>
    </w:p>
    <w:p>
      <w:pPr>
        <w:pStyle w:val="3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212121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12121"/>
          <w:spacing w:val="0"/>
          <w:w w:val="100"/>
          <w:sz w:val="44"/>
          <w:szCs w:val="44"/>
        </w:rPr>
        <w:t>不动产亲属关系证明</w:t>
      </w:r>
    </w:p>
    <w:p>
      <w:pPr>
        <w:pStyle w:val="3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212121"/>
          <w:spacing w:val="0"/>
          <w:w w:val="10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212121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color w:val="212121"/>
          <w:spacing w:val="0"/>
          <w:w w:val="100"/>
          <w:sz w:val="32"/>
          <w:szCs w:val="32"/>
        </w:rPr>
        <w:t>一、事项名称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12121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12121"/>
          <w:spacing w:val="0"/>
          <w:w w:val="100"/>
          <w:sz w:val="32"/>
          <w:szCs w:val="32"/>
        </w:rPr>
        <w:t>不动产亲属关系证明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212121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color w:val="212121"/>
          <w:spacing w:val="0"/>
          <w:w w:val="100"/>
          <w:sz w:val="32"/>
          <w:szCs w:val="32"/>
        </w:rPr>
        <w:t>二、开具单位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12121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12121"/>
          <w:spacing w:val="0"/>
          <w:w w:val="100"/>
          <w:sz w:val="32"/>
          <w:szCs w:val="32"/>
        </w:rPr>
        <w:t>居（村）民委员会、镇（街）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212121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color w:val="212121"/>
          <w:spacing w:val="0"/>
          <w:w w:val="100"/>
          <w:sz w:val="32"/>
          <w:szCs w:val="32"/>
        </w:rPr>
        <w:t>三、证明事项办理用途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12121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12121"/>
          <w:spacing w:val="0"/>
          <w:w w:val="100"/>
          <w:sz w:val="32"/>
          <w:szCs w:val="32"/>
        </w:rPr>
        <w:t>村民新建房屋、不动产房屋继承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212121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color w:val="212121"/>
          <w:spacing w:val="0"/>
          <w:w w:val="100"/>
          <w:sz w:val="32"/>
          <w:szCs w:val="32"/>
        </w:rPr>
        <w:t>四、要求出具证明部门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12121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12121"/>
          <w:spacing w:val="0"/>
          <w:w w:val="100"/>
          <w:sz w:val="32"/>
          <w:szCs w:val="32"/>
        </w:rPr>
        <w:t>江源区自然资源局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212121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color w:val="212121"/>
          <w:spacing w:val="0"/>
          <w:w w:val="100"/>
          <w:sz w:val="32"/>
          <w:szCs w:val="32"/>
        </w:rPr>
        <w:t>五、设定依据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12121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12121"/>
          <w:spacing w:val="0"/>
          <w:w w:val="100"/>
          <w:sz w:val="32"/>
          <w:szCs w:val="32"/>
        </w:rPr>
        <w:t>《不动产登记暂行条例》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12121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12121"/>
          <w:spacing w:val="0"/>
          <w:w w:val="100"/>
          <w:sz w:val="32"/>
          <w:szCs w:val="32"/>
        </w:rPr>
        <w:t>《不动产登记暂行条例实施细则》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12121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12121"/>
          <w:spacing w:val="0"/>
          <w:w w:val="100"/>
          <w:sz w:val="32"/>
          <w:szCs w:val="32"/>
        </w:rPr>
        <w:t>《不动产登记操作规范》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212121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color w:val="212121"/>
          <w:spacing w:val="0"/>
          <w:w w:val="100"/>
          <w:sz w:val="32"/>
          <w:szCs w:val="32"/>
        </w:rPr>
        <w:t>六、证明开具范本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spacing w:line="576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不动产亲属关系证明</w:t>
      </w:r>
    </w:p>
    <w:p>
      <w:pPr>
        <w:spacing w:line="576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  <w:t>是我辖区居民（单位职工），该人于年月日出生，于年月日因在死亡。已婚（未婚、未再婚）。根据调查了解和档案记载，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其亲属关系如下：</w:t>
      </w:r>
    </w:p>
    <w:tbl>
      <w:tblPr>
        <w:tblStyle w:val="10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420"/>
        <w:gridCol w:w="472"/>
        <w:gridCol w:w="1822"/>
        <w:gridCol w:w="1136"/>
        <w:gridCol w:w="753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486" w:type="dxa"/>
            <w:gridSpan w:val="2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与死者关系</w:t>
            </w:r>
          </w:p>
        </w:tc>
        <w:tc>
          <w:tcPr>
            <w:tcW w:w="2294" w:type="dxa"/>
            <w:gridSpan w:val="2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889" w:type="dxa"/>
            <w:gridSpan w:val="2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出生日期</w:t>
            </w:r>
          </w:p>
        </w:tc>
        <w:tc>
          <w:tcPr>
            <w:tcW w:w="2205" w:type="dxa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现住址或死亡日期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486" w:type="dxa"/>
            <w:gridSpan w:val="2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原配偶</w:t>
            </w:r>
          </w:p>
        </w:tc>
        <w:tc>
          <w:tcPr>
            <w:tcW w:w="2294" w:type="dxa"/>
            <w:gridSpan w:val="2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89" w:type="dxa"/>
            <w:gridSpan w:val="2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05" w:type="dxa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86" w:type="dxa"/>
            <w:gridSpan w:val="2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再婚配偶</w:t>
            </w:r>
          </w:p>
        </w:tc>
        <w:tc>
          <w:tcPr>
            <w:tcW w:w="2294" w:type="dxa"/>
            <w:gridSpan w:val="2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89" w:type="dxa"/>
            <w:gridSpan w:val="2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05" w:type="dxa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66" w:type="dxa"/>
            <w:vMerge w:val="restart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父亲</w:t>
            </w:r>
          </w:p>
        </w:tc>
        <w:tc>
          <w:tcPr>
            <w:tcW w:w="1420" w:type="dxa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生父</w:t>
            </w:r>
          </w:p>
        </w:tc>
        <w:tc>
          <w:tcPr>
            <w:tcW w:w="2294" w:type="dxa"/>
            <w:gridSpan w:val="2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89" w:type="dxa"/>
            <w:gridSpan w:val="2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05" w:type="dxa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66" w:type="dxa"/>
            <w:vMerge w:val="continue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20" w:type="dxa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养(继)父</w:t>
            </w:r>
          </w:p>
        </w:tc>
        <w:tc>
          <w:tcPr>
            <w:tcW w:w="2294" w:type="dxa"/>
            <w:gridSpan w:val="2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89" w:type="dxa"/>
            <w:gridSpan w:val="2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05" w:type="dxa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6" w:type="dxa"/>
            <w:vMerge w:val="restart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母亲</w:t>
            </w:r>
          </w:p>
        </w:tc>
        <w:tc>
          <w:tcPr>
            <w:tcW w:w="1420" w:type="dxa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生母</w:t>
            </w:r>
          </w:p>
        </w:tc>
        <w:tc>
          <w:tcPr>
            <w:tcW w:w="2294" w:type="dxa"/>
            <w:gridSpan w:val="2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89" w:type="dxa"/>
            <w:gridSpan w:val="2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05" w:type="dxa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66" w:type="dxa"/>
            <w:vMerge w:val="continue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20" w:type="dxa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养(继)母</w:t>
            </w:r>
          </w:p>
        </w:tc>
        <w:tc>
          <w:tcPr>
            <w:tcW w:w="2294" w:type="dxa"/>
            <w:gridSpan w:val="2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89" w:type="dxa"/>
            <w:gridSpan w:val="2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05" w:type="dxa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66" w:type="dxa"/>
            <w:vMerge w:val="restart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婚</w:t>
            </w:r>
          </w:p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生</w:t>
            </w:r>
          </w:p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子</w:t>
            </w:r>
          </w:p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女</w:t>
            </w:r>
          </w:p>
        </w:tc>
        <w:tc>
          <w:tcPr>
            <w:tcW w:w="1420" w:type="dxa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2294" w:type="dxa"/>
            <w:gridSpan w:val="2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89" w:type="dxa"/>
            <w:gridSpan w:val="2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05" w:type="dxa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66" w:type="dxa"/>
            <w:vMerge w:val="continue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420" w:type="dxa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2294" w:type="dxa"/>
            <w:gridSpan w:val="2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89" w:type="dxa"/>
            <w:gridSpan w:val="2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05" w:type="dxa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66" w:type="dxa"/>
            <w:vMerge w:val="continue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420" w:type="dxa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2294" w:type="dxa"/>
            <w:gridSpan w:val="2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89" w:type="dxa"/>
            <w:gridSpan w:val="2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05" w:type="dxa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66" w:type="dxa"/>
            <w:vMerge w:val="continue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420" w:type="dxa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2294" w:type="dxa"/>
            <w:gridSpan w:val="2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89" w:type="dxa"/>
            <w:gridSpan w:val="2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05" w:type="dxa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486" w:type="dxa"/>
            <w:gridSpan w:val="2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养(继)子女</w:t>
            </w:r>
          </w:p>
        </w:tc>
        <w:tc>
          <w:tcPr>
            <w:tcW w:w="2294" w:type="dxa"/>
            <w:gridSpan w:val="2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89" w:type="dxa"/>
            <w:gridSpan w:val="2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05" w:type="dxa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486" w:type="dxa"/>
            <w:gridSpan w:val="2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非婚生子女</w:t>
            </w:r>
          </w:p>
        </w:tc>
        <w:tc>
          <w:tcPr>
            <w:tcW w:w="2294" w:type="dxa"/>
            <w:gridSpan w:val="2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89" w:type="dxa"/>
            <w:gridSpan w:val="2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05" w:type="dxa"/>
          </w:tcPr>
          <w:p>
            <w:pPr>
              <w:spacing w:line="576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874" w:type="dxa"/>
            <w:gridSpan w:val="7"/>
          </w:tcPr>
          <w:p>
            <w:pPr>
              <w:spacing w:line="576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是否有依靠死者扶养的缺乏劳动能力又没有生活来源的人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2958" w:type="dxa"/>
            <w:gridSpan w:val="3"/>
            <w:vAlign w:val="center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死者单位人事</w:t>
            </w:r>
          </w:p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或劳资部门章</w:t>
            </w:r>
          </w:p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2958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居委会或村委会章</w:t>
            </w:r>
          </w:p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2958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街道办事处或</w:t>
            </w:r>
          </w:p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镇政府章</w:t>
            </w:r>
          </w:p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</w:tr>
    </w:tbl>
    <w:p>
      <w:pPr>
        <w:spacing w:line="576" w:lineRule="exact"/>
        <w:rPr>
          <w:rFonts w:ascii="仿宋_GB2312" w:hAnsi="仿宋_GB2312" w:eastAsia="仿宋_GB2312" w:cs="仿宋_GB2312"/>
          <w:sz w:val="24"/>
          <w:szCs w:val="24"/>
          <w:lang w:val="en-US"/>
        </w:rPr>
      </w:pPr>
    </w:p>
    <w:p>
      <w:pPr>
        <w:spacing w:line="576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  <w:t>注：1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  <w:t>死者生前有工作单位的，由死者所在单位认识、劳资部门盖章。死者所在单位无人事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部门</w:t>
      </w:r>
    </w:p>
    <w:p>
      <w:pPr>
        <w:spacing w:line="576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的，由死者档案所在地或上级主管部门盖章。</w:t>
      </w:r>
    </w:p>
    <w:p>
      <w:pPr>
        <w:spacing w:line="576" w:lineRule="exact"/>
        <w:ind w:firstLine="48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由户口所在地居委会、街道办事处同时盖章。</w:t>
      </w:r>
    </w:p>
    <w:p>
      <w:pPr>
        <w:spacing w:line="576" w:lineRule="exact"/>
        <w:ind w:firstLine="48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已婚(未婚、未再婚)只能保留一个，不是的划掉。</w:t>
      </w:r>
    </w:p>
    <w:p>
      <w:pPr>
        <w:spacing w:line="576" w:lineRule="exact"/>
        <w:ind w:firstLine="48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要把所有的子女全部写明，包括养子女、继子女、非婚生子女。</w:t>
      </w:r>
    </w:p>
    <w:p>
      <w:pPr>
        <w:spacing w:line="576" w:lineRule="exact"/>
        <w:ind w:firstLine="48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上述情况请如实填写，否则产生的法律后果由出证单位承担。</w:t>
      </w:r>
    </w:p>
    <w:p>
      <w:pPr>
        <w:pStyle w:val="2"/>
        <w:spacing w:line="576" w:lineRule="exact"/>
        <w:ind w:firstLine="640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val="en-US" w:bidi="ar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247" w:gutter="0"/>
      <w:cols w:space="0" w:num="1"/>
      <w:rtlGutter w:val="0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-47625</wp:posOffset>
              </wp:positionV>
              <wp:extent cx="1082040" cy="317500"/>
              <wp:effectExtent l="0" t="0" r="0" b="0"/>
              <wp:wrapNone/>
              <wp:docPr id="2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2040" cy="317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420" w:firstLineChars="150"/>
                            <w:rPr>
                              <w:rFonts w:hint="eastAsia" w:ascii="宋体" w:hAnsi="宋体" w:cs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-3.75pt;height:25pt;width:85.2pt;mso-position-horizontal:outside;mso-position-horizontal-relative:margin;z-index:251658240;mso-width-relative:page;mso-height-relative:page;" filled="f" stroked="f" coordsize="21600,21600" o:gfxdata="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LiefZzWAAAABgEAAA8A&#10;AAAAAAAAAQAgAAAAIgAAAGRycy9kb3ducmV2LnhtbFBLAQIUABQAAAAIAIdO4kDIppLZpwEAACwD&#10;AAAOAAAAAAAAAAEAIAAAACU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ind w:firstLine="420" w:firstLineChars="150"/>
                      <w:rPr>
                        <w:rFonts w:hint="eastAsia" w:ascii="宋体" w:hAnsi="宋体" w:cs="宋体"/>
                        <w:sz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F74AC"/>
    <w:rsid w:val="00050DE8"/>
    <w:rsid w:val="000F2230"/>
    <w:rsid w:val="00202821"/>
    <w:rsid w:val="002268AA"/>
    <w:rsid w:val="00375C54"/>
    <w:rsid w:val="00460A34"/>
    <w:rsid w:val="004A493C"/>
    <w:rsid w:val="00541FB6"/>
    <w:rsid w:val="005B3360"/>
    <w:rsid w:val="006232F0"/>
    <w:rsid w:val="006F29C4"/>
    <w:rsid w:val="00910137"/>
    <w:rsid w:val="00914A28"/>
    <w:rsid w:val="00A362D4"/>
    <w:rsid w:val="00A80C47"/>
    <w:rsid w:val="00D639CB"/>
    <w:rsid w:val="00DA0D44"/>
    <w:rsid w:val="00DA20F2"/>
    <w:rsid w:val="00F66F04"/>
    <w:rsid w:val="00FA3577"/>
    <w:rsid w:val="029B3E56"/>
    <w:rsid w:val="047B099E"/>
    <w:rsid w:val="04880DCD"/>
    <w:rsid w:val="06937B02"/>
    <w:rsid w:val="0F55024F"/>
    <w:rsid w:val="14D0333C"/>
    <w:rsid w:val="1A8F74AC"/>
    <w:rsid w:val="1B7D532F"/>
    <w:rsid w:val="1CC9318B"/>
    <w:rsid w:val="20E740BF"/>
    <w:rsid w:val="22220499"/>
    <w:rsid w:val="24ED5C4D"/>
    <w:rsid w:val="29FF34EF"/>
    <w:rsid w:val="2C206ABB"/>
    <w:rsid w:val="32C016D9"/>
    <w:rsid w:val="37661A42"/>
    <w:rsid w:val="42EE6507"/>
    <w:rsid w:val="44936EE3"/>
    <w:rsid w:val="45F348F1"/>
    <w:rsid w:val="46D874D4"/>
    <w:rsid w:val="4E934034"/>
    <w:rsid w:val="50D7413B"/>
    <w:rsid w:val="52260960"/>
    <w:rsid w:val="55824E01"/>
    <w:rsid w:val="67626787"/>
    <w:rsid w:val="691D00DB"/>
    <w:rsid w:val="6D3E07D4"/>
    <w:rsid w:val="6EAD642C"/>
    <w:rsid w:val="70895196"/>
    <w:rsid w:val="79E662B8"/>
    <w:rsid w:val="7AAD58E6"/>
    <w:rsid w:val="7B2D69B0"/>
    <w:rsid w:val="7D3313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link w:val="8"/>
    <w:unhideWhenUsed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3">
    <w:name w:val="Body Text"/>
    <w:basedOn w:val="1"/>
    <w:qFormat/>
    <w:uiPriority w:val="0"/>
    <w:rPr>
      <w:sz w:val="32"/>
      <w:szCs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8">
    <w:name w:val="Char"/>
    <w:basedOn w:val="1"/>
    <w:link w:val="7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1">
    <w:name w:val="Table Paragraph"/>
    <w:basedOn w:val="1"/>
    <w:qFormat/>
    <w:uiPriority w:val="1"/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2\&#25919;&#21150;&#21457;\&#27743;&#28304;&#25919;&#21150;&#21457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江源政办发.dot</Template>
  <Pages>2</Pages>
  <Words>157</Words>
  <Characters>166</Characters>
  <Lines>1</Lines>
  <Paragraphs>1</Paragraphs>
  <ScaleCrop>false</ScaleCrop>
  <LinksUpToDate>false</LinksUpToDate>
  <CharactersWithSpaces>220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2022-07-05T03:43:00Z</dcterms:created>
  <dc:creator>lenovo</dc:creator>
  <cp:lastModifiedBy>Administrator</cp:lastModifiedBy>
  <cp:lastPrinted>2022-07-20T03:20:00Z</cp:lastPrinted>
  <dcterms:modified xsi:type="dcterms:W3CDTF">2022-07-20T09:25:34Z</dcterms:modified>
  <dc:title>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