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-15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12121"/>
          <w:spacing w:val="-15"/>
          <w:w w:val="1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212121"/>
          <w:spacing w:val="-15"/>
          <w:w w:val="100"/>
          <w:sz w:val="28"/>
          <w:szCs w:val="28"/>
          <w:lang w:val="en-US" w:eastAsia="zh-CN"/>
        </w:rPr>
        <w:t>19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江源区基层群众性自治组织出具证明事项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清单办事指南之十六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房屋产权人居住证明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一、事项名称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房屋产权人居住证明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二、开具单位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居（村）民委员会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三、证明事项办理用途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办理用地规划许可、乡村建设规划许可、无籍房认定工作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四、要求出具证明部门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江源区自然资源局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五、设定依据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0"/>
          <w:w w:val="100"/>
          <w:sz w:val="32"/>
          <w:szCs w:val="32"/>
        </w:rPr>
        <w:t>《城乡规划法》《吉林省城乡规划条例》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212121"/>
          <w:spacing w:val="0"/>
          <w:w w:val="100"/>
          <w:sz w:val="32"/>
          <w:szCs w:val="32"/>
        </w:rPr>
        <w:t>六、证明开具范本</w:t>
      </w: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44"/>
          <w:szCs w:val="44"/>
        </w:rPr>
        <w:t>居住证明（参考）</w:t>
      </w:r>
    </w:p>
    <w:p>
      <w:pPr>
        <w:pStyle w:val="3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  <w:t>兹证明xxx，</w:t>
      </w:r>
      <w:r>
        <w:rPr>
          <w:rFonts w:hint="eastAsia" w:eastAsia="仿宋_GB2312" w:cs="Times New Roman"/>
          <w:color w:val="212121"/>
          <w:spacing w:val="0"/>
          <w:w w:val="100"/>
          <w:sz w:val="36"/>
          <w:szCs w:val="36"/>
          <w:lang w:eastAsia="zh-CN"/>
        </w:rPr>
        <w:t>性别</w:t>
      </w:r>
      <w:r>
        <w:rPr>
          <w:rFonts w:hint="eastAsia" w:eastAsia="仿宋_GB2312" w:cs="Times New Roman"/>
          <w:color w:val="212121"/>
          <w:spacing w:val="0"/>
          <w:w w:val="100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  <w:t>，身份证号码xxx，在我社区（村）居住，房屋位于xxx（地址）。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212121"/>
          <w:spacing w:val="0"/>
          <w:w w:val="100"/>
          <w:sz w:val="36"/>
          <w:szCs w:val="36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  <w:t>xx社区（村）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212121"/>
          <w:spacing w:val="0"/>
          <w:w w:val="100"/>
          <w:sz w:val="36"/>
          <w:szCs w:val="36"/>
        </w:rPr>
        <w:t xml:space="preserve">                        xxxx年xx月xx日</w:t>
      </w: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pStyle w:val="3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color w:val="212121"/>
          <w:spacing w:val="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2D625033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58E83EF7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2022-07-20T08:54:15Z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