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before="5" w:line="576" w:lineRule="exact"/>
        <w:rPr>
          <w:rFonts w:hint="eastAsia" w:ascii="黑体" w:hAnsi="黑体" w:eastAsia="黑体" w:cs="黑体"/>
          <w:lang w:eastAsia="zh-CN"/>
        </w:rPr>
      </w:pPr>
      <w:bookmarkStart w:id="0" w:name="_GoBack"/>
      <w:bookmarkEnd w:id="0"/>
      <w:r>
        <w:rPr>
          <w:rFonts w:hint="eastAsia" w:ascii="黑体" w:hAnsi="黑体" w:eastAsia="黑体" w:cs="黑体"/>
          <w:lang w:eastAsia="zh-CN"/>
        </w:rPr>
        <w:t>附件</w:t>
      </w:r>
      <w:r>
        <w:rPr>
          <w:rFonts w:hint="eastAsia" w:ascii="黑体" w:hAnsi="黑体" w:eastAsia="黑体" w:cs="黑体"/>
          <w:lang w:val="en-US" w:eastAsia="zh-CN"/>
        </w:rPr>
        <w:t>1</w:t>
      </w:r>
    </w:p>
    <w:p>
      <w:pPr>
        <w:pStyle w:val="3"/>
        <w:spacing w:before="5" w:line="576"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不应由基层群众性自治组织出具证明事项清单（第一批）</w:t>
      </w:r>
    </w:p>
    <w:p>
      <w:pPr>
        <w:pStyle w:val="3"/>
        <w:keepNext w:val="0"/>
        <w:keepLines w:val="0"/>
        <w:pageBreakBefore w:val="0"/>
        <w:widowControl w:val="0"/>
        <w:kinsoku/>
        <w:wordWrap/>
        <w:overflowPunct/>
        <w:topLinePunct w:val="0"/>
        <w:autoSpaceDE/>
        <w:autoSpaceDN/>
        <w:bidi w:val="0"/>
        <w:adjustRightInd/>
        <w:snapToGrid/>
        <w:spacing w:before="5" w:line="240" w:lineRule="exact"/>
        <w:ind w:left="0" w:leftChars="0" w:right="0" w:rightChars="0" w:firstLine="0" w:firstLineChars="0"/>
        <w:jc w:val="center"/>
        <w:textAlignment w:val="auto"/>
        <w:outlineLvl w:val="9"/>
        <w:rPr>
          <w:rFonts w:ascii="方正小标宋简体" w:hAnsi="方正小标宋简体" w:eastAsia="方正小标宋简体"/>
          <w:sz w:val="44"/>
          <w:szCs w:val="44"/>
        </w:rPr>
      </w:pPr>
    </w:p>
    <w:tbl>
      <w:tblPr>
        <w:tblStyle w:val="9"/>
        <w:tblW w:w="12771" w:type="dxa"/>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20"/>
        <w:gridCol w:w="2959"/>
        <w:gridCol w:w="225"/>
        <w:gridCol w:w="8756"/>
        <w:gridCol w:w="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8" w:hRule="atLeast"/>
        </w:trPr>
        <w:tc>
          <w:tcPr>
            <w:tcW w:w="820" w:type="dxa"/>
            <w:vAlign w:val="center"/>
          </w:tcPr>
          <w:p>
            <w:pPr>
              <w:pStyle w:val="11"/>
              <w:spacing w:before="158" w:line="576" w:lineRule="exact"/>
              <w:ind w:right="27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2959" w:type="dxa"/>
          </w:tcPr>
          <w:p>
            <w:pPr>
              <w:pStyle w:val="11"/>
              <w:spacing w:before="158"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证明名称</w:t>
            </w:r>
          </w:p>
        </w:tc>
        <w:tc>
          <w:tcPr>
            <w:tcW w:w="8992" w:type="dxa"/>
            <w:gridSpan w:val="3"/>
          </w:tcPr>
          <w:p>
            <w:pPr>
              <w:pStyle w:val="11"/>
              <w:spacing w:before="158" w:line="576" w:lineRule="exact"/>
              <w:ind w:right="4412"/>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办事途径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1704" w:hRule="atLeast"/>
        </w:trPr>
        <w:tc>
          <w:tcPr>
            <w:tcW w:w="820" w:type="dxa"/>
            <w:vAlign w:val="center"/>
          </w:tcPr>
          <w:p>
            <w:pPr>
              <w:pStyle w:val="11"/>
              <w:spacing w:before="158" w:line="576" w:lineRule="exact"/>
              <w:ind w:right="275"/>
              <w:jc w:val="center"/>
              <w:rPr>
                <w:rFonts w:hint="default" w:ascii="Times New Roman" w:hAnsi="Times New Roman" w:cs="Times New Roman" w:eastAsiaTheme="minorEastAsia"/>
                <w:sz w:val="21"/>
                <w:szCs w:val="21"/>
              </w:rPr>
            </w:pPr>
          </w:p>
          <w:p>
            <w:pPr>
              <w:pStyle w:val="11"/>
              <w:spacing w:before="158" w:line="576" w:lineRule="exact"/>
              <w:ind w:right="27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2959" w:type="dxa"/>
          </w:tcPr>
          <w:p>
            <w:pPr>
              <w:pStyle w:val="11"/>
              <w:spacing w:before="158" w:line="576" w:lineRule="exact"/>
              <w:ind w:right="275"/>
              <w:jc w:val="center"/>
              <w:rPr>
                <w:rFonts w:hint="default" w:ascii="Times New Roman" w:hAnsi="Times New Roman" w:cs="Times New Roman" w:eastAsiaTheme="minorEastAsia"/>
                <w:sz w:val="21"/>
                <w:szCs w:val="21"/>
              </w:rPr>
            </w:pPr>
          </w:p>
          <w:p>
            <w:pPr>
              <w:pStyle w:val="11"/>
              <w:spacing w:before="158" w:line="576" w:lineRule="exact"/>
              <w:ind w:right="27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亲属关系证明</w:t>
            </w:r>
          </w:p>
        </w:tc>
        <w:tc>
          <w:tcPr>
            <w:tcW w:w="8992" w:type="dxa"/>
            <w:gridSpan w:val="3"/>
            <w:vAlign w:val="center"/>
          </w:tcPr>
          <w:p>
            <w:pPr>
              <w:pStyle w:val="11"/>
              <w:spacing w:before="158" w:line="576" w:lineRule="exact"/>
              <w:ind w:right="27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居民办事事项涉及的相关部门可通过与公安、民政、卫生健康等部门信息共享方式进行核对</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或由居民据实提供居民户口簿、结婚证、《出生医学证明》等予以证明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证件材料遗失的由相关部门予以补办</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曾经同户人员间的亲属关系</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历史户籍档案等能够反映</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需要开具证明的</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公安派出所在核实后应当出具</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不动产登记情况、公证办理情况除外</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2" w:hRule="atLeast"/>
        </w:trPr>
        <w:tc>
          <w:tcPr>
            <w:tcW w:w="820" w:type="dxa"/>
            <w:vAlign w:val="center"/>
          </w:tcPr>
          <w:p>
            <w:pPr>
              <w:pStyle w:val="11"/>
              <w:spacing w:before="158" w:line="576" w:lineRule="exact"/>
              <w:ind w:right="27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2959" w:type="dxa"/>
          </w:tcPr>
          <w:p>
            <w:pPr>
              <w:pStyle w:val="11"/>
              <w:spacing w:before="158" w:line="576" w:lineRule="exact"/>
              <w:ind w:right="275" w:firstLine="320" w:firstLineChars="10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居民身份信息证明</w:t>
            </w:r>
          </w:p>
          <w:p>
            <w:pPr>
              <w:pStyle w:val="11"/>
              <w:spacing w:before="158" w:line="576" w:lineRule="exact"/>
              <w:ind w:right="275" w:firstLine="320" w:firstLineChars="10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户籍证明</w:t>
            </w:r>
            <w:r>
              <w:rPr>
                <w:rFonts w:hint="default" w:ascii="Times New Roman" w:hAnsi="Times New Roman" w:cs="Times New Roman" w:eastAsiaTheme="minorEastAsia"/>
                <w:sz w:val="21"/>
                <w:szCs w:val="21"/>
                <w:lang w:eastAsia="zh-CN"/>
              </w:rPr>
              <w:t>）</w:t>
            </w:r>
          </w:p>
        </w:tc>
        <w:tc>
          <w:tcPr>
            <w:tcW w:w="8992" w:type="dxa"/>
            <w:gridSpan w:val="3"/>
            <w:vAlign w:val="center"/>
          </w:tcPr>
          <w:p>
            <w:pPr>
              <w:pStyle w:val="11"/>
              <w:spacing w:before="158" w:line="576" w:lineRule="exact"/>
              <w:ind w:right="27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居民办事事项涉及的相关部门可通过与公安部门信息共享方式进行核对</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或由居民据实提供居民户口簿、居民身份证、出入境证件等予以证明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证件材料遗失的由相关部门予以补办。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820" w:type="dxa"/>
            <w:vAlign w:val="center"/>
          </w:tcPr>
          <w:p>
            <w:pPr>
              <w:pStyle w:val="11"/>
              <w:spacing w:before="158" w:line="576" w:lineRule="exact"/>
              <w:ind w:right="27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2959" w:type="dxa"/>
          </w:tcPr>
          <w:p>
            <w:pPr>
              <w:pStyle w:val="11"/>
              <w:spacing w:before="158" w:line="576" w:lineRule="exact"/>
              <w:ind w:right="27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户口登记项目内容变更申请证明</w:t>
            </w:r>
          </w:p>
        </w:tc>
        <w:tc>
          <w:tcPr>
            <w:tcW w:w="8992" w:type="dxa"/>
            <w:gridSpan w:val="3"/>
            <w:vAlign w:val="center"/>
          </w:tcPr>
          <w:p>
            <w:pPr>
              <w:pStyle w:val="11"/>
              <w:spacing w:before="158" w:line="576" w:lineRule="exact"/>
              <w:ind w:right="27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居民直接向公安部门申请办理姓名、性别、民族成份、出生日期、公民身份号码等5项户口登记项目内容变更</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无须基层群众性自治组织提供前置证明材料。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820" w:type="dxa"/>
            <w:vAlign w:val="center"/>
          </w:tcPr>
          <w:p>
            <w:pPr>
              <w:pStyle w:val="11"/>
              <w:spacing w:before="158" w:line="576" w:lineRule="exact"/>
              <w:ind w:right="27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2959" w:type="dxa"/>
          </w:tcPr>
          <w:p>
            <w:pPr>
              <w:pStyle w:val="11"/>
              <w:spacing w:before="158" w:line="576" w:lineRule="exact"/>
              <w:ind w:right="275"/>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居民养犬证明</w:t>
            </w:r>
          </w:p>
        </w:tc>
        <w:tc>
          <w:tcPr>
            <w:tcW w:w="8992" w:type="dxa"/>
            <w:gridSpan w:val="3"/>
            <w:vAlign w:val="center"/>
          </w:tcPr>
          <w:p>
            <w:pPr>
              <w:pStyle w:val="11"/>
              <w:spacing w:before="158" w:line="576" w:lineRule="exact"/>
              <w:ind w:right="27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养犬居民应当自行征求利害关系人的同意</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并提供相关证明材料</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公安等有关部门应当按法律规定自主进行调查核实。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845"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3184" w:type="dxa"/>
            <w:gridSpan w:val="2"/>
            <w:vAlign w:val="center"/>
          </w:tcPr>
          <w:p>
            <w:pPr>
              <w:pStyle w:val="11"/>
              <w:spacing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无犯罪记录证明</w:t>
            </w:r>
          </w:p>
        </w:tc>
        <w:tc>
          <w:tcPr>
            <w:tcW w:w="8756" w:type="dxa"/>
            <w:vAlign w:val="center"/>
          </w:tcPr>
          <w:p>
            <w:pPr>
              <w:pStyle w:val="11"/>
              <w:spacing w:before="58" w:line="576" w:lineRule="exact"/>
              <w:ind w:left="14" w:right="-1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根据相关规定</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国家正在逐步健全完善犯罪记录制度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人民法院负责依照规定向公安机关送达生效的刑事裁判文书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公安部门、国家安全部门和司法行政部门分别负责受理、审核和处理有关犯罪记录的查询申请。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1239" w:hRule="atLeast"/>
        </w:trPr>
        <w:tc>
          <w:tcPr>
            <w:tcW w:w="820" w:type="dxa"/>
            <w:vAlign w:val="center"/>
          </w:tcPr>
          <w:p>
            <w:pPr>
              <w:pStyle w:val="11"/>
              <w:spacing w:before="1"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3184" w:type="dxa"/>
            <w:gridSpan w:val="2"/>
            <w:vAlign w:val="center"/>
          </w:tcPr>
          <w:p>
            <w:pPr>
              <w:pStyle w:val="11"/>
              <w:spacing w:before="54" w:line="576" w:lineRule="exact"/>
              <w:ind w:left="556" w:right="536"/>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社区戒毒、社区康复人员情况证明</w:t>
            </w:r>
          </w:p>
          <w:p>
            <w:pPr>
              <w:pStyle w:val="11"/>
              <w:spacing w:before="3" w:line="576" w:lineRule="exact"/>
              <w:ind w:left="515"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表现证明</w:t>
            </w:r>
            <w:r>
              <w:rPr>
                <w:rFonts w:hint="default" w:ascii="Times New Roman" w:hAnsi="Times New Roman" w:cs="Times New Roman" w:eastAsiaTheme="minorEastAsia"/>
                <w:sz w:val="21"/>
                <w:szCs w:val="21"/>
                <w:lang w:eastAsia="zh-CN"/>
              </w:rPr>
              <w:t>）</w:t>
            </w:r>
          </w:p>
        </w:tc>
        <w:tc>
          <w:tcPr>
            <w:tcW w:w="8756" w:type="dxa"/>
            <w:vAlign w:val="center"/>
          </w:tcPr>
          <w:p>
            <w:pPr>
              <w:pStyle w:val="11"/>
              <w:spacing w:before="1" w:line="576"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由镇</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街</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社区戒毒社区康复机构出具。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409"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3184" w:type="dxa"/>
            <w:gridSpan w:val="2"/>
            <w:vAlign w:val="center"/>
          </w:tcPr>
          <w:p>
            <w:pPr>
              <w:pStyle w:val="11"/>
              <w:spacing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人员失踪证明</w:t>
            </w:r>
          </w:p>
        </w:tc>
        <w:tc>
          <w:tcPr>
            <w:tcW w:w="8756" w:type="dxa"/>
            <w:vAlign w:val="center"/>
          </w:tcPr>
          <w:p>
            <w:pPr>
              <w:pStyle w:val="11"/>
              <w:spacing w:line="576"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利害关系人直接向基层人民法院提出申请，由基层人民法院依法定程序宣告人员失踪。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1350" w:hRule="atLeast"/>
        </w:trPr>
        <w:tc>
          <w:tcPr>
            <w:tcW w:w="820" w:type="dxa"/>
            <w:vAlign w:val="center"/>
          </w:tcPr>
          <w:p>
            <w:pPr>
              <w:pStyle w:val="11"/>
              <w:spacing w:before="1"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p>
        </w:tc>
        <w:tc>
          <w:tcPr>
            <w:tcW w:w="3184" w:type="dxa"/>
            <w:gridSpan w:val="2"/>
            <w:vAlign w:val="center"/>
          </w:tcPr>
          <w:p>
            <w:pPr>
              <w:pStyle w:val="11"/>
              <w:spacing w:before="214" w:line="576" w:lineRule="exact"/>
              <w:ind w:left="514"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婚姻状况证明</w:t>
            </w:r>
          </w:p>
          <w:p>
            <w:pPr>
              <w:pStyle w:val="11"/>
              <w:spacing w:before="5" w:line="576" w:lineRule="exact"/>
              <w:ind w:left="637" w:right="61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婚姻关系证明、分居证明</w:t>
            </w:r>
            <w:r>
              <w:rPr>
                <w:rFonts w:hint="default" w:ascii="Times New Roman" w:hAnsi="Times New Roman" w:cs="Times New Roman" w:eastAsiaTheme="minorEastAsia"/>
                <w:sz w:val="21"/>
                <w:szCs w:val="21"/>
                <w:lang w:eastAsia="zh-CN"/>
              </w:rPr>
              <w:t>）</w:t>
            </w:r>
          </w:p>
        </w:tc>
        <w:tc>
          <w:tcPr>
            <w:tcW w:w="8756" w:type="dxa"/>
            <w:vAlign w:val="center"/>
          </w:tcPr>
          <w:p>
            <w:pPr>
              <w:pStyle w:val="11"/>
              <w:spacing w:before="214" w:line="576" w:lineRule="exact"/>
              <w:ind w:left="12" w:right="-1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居民办事事项涉及的相关部门可通过与民政部门、人民法院信息共享方式进行核对</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或由居民据实提供结婚证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离婚证</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人民法险生效裁判文书或离婚证明书</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配偶死亡证明等予以证明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证件材料遗失的由相关部门予以补办</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婚姻登记档案丢失、收养情况除外</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893"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w:t>
            </w:r>
          </w:p>
        </w:tc>
        <w:tc>
          <w:tcPr>
            <w:tcW w:w="3184" w:type="dxa"/>
            <w:gridSpan w:val="2"/>
            <w:vAlign w:val="center"/>
          </w:tcPr>
          <w:p>
            <w:pPr>
              <w:pStyle w:val="11"/>
              <w:spacing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出生证明</w:t>
            </w:r>
          </w:p>
        </w:tc>
        <w:tc>
          <w:tcPr>
            <w:tcW w:w="8756" w:type="dxa"/>
            <w:vAlign w:val="center"/>
          </w:tcPr>
          <w:p>
            <w:pPr>
              <w:pStyle w:val="11"/>
              <w:spacing w:before="128" w:line="576" w:lineRule="exact"/>
              <w:ind w:left="12" w:right="-1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居民应当据实提供《出生医学证明》、居民户口簿、居民身份证、出入境证件等予以证明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证件材料遗失应当及时通过相关部门补办。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811"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3184" w:type="dxa"/>
            <w:gridSpan w:val="2"/>
            <w:vAlign w:val="center"/>
          </w:tcPr>
          <w:p>
            <w:pPr>
              <w:pStyle w:val="11"/>
              <w:spacing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健在证明</w:t>
            </w:r>
          </w:p>
        </w:tc>
        <w:tc>
          <w:tcPr>
            <w:tcW w:w="8756" w:type="dxa"/>
            <w:vAlign w:val="center"/>
          </w:tcPr>
          <w:p>
            <w:pPr>
              <w:pStyle w:val="11"/>
              <w:spacing w:line="576"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居民办事事项涉及的相关部门通过与卫生健康部门信息共享的方式进行核对。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1753"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w:t>
            </w:r>
          </w:p>
        </w:tc>
        <w:tc>
          <w:tcPr>
            <w:tcW w:w="3184" w:type="dxa"/>
            <w:gridSpan w:val="2"/>
            <w:vAlign w:val="center"/>
          </w:tcPr>
          <w:p>
            <w:pPr>
              <w:pStyle w:val="11"/>
              <w:spacing w:before="146"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死亡证明</w:t>
            </w:r>
          </w:p>
        </w:tc>
        <w:tc>
          <w:tcPr>
            <w:tcW w:w="8756" w:type="dxa"/>
            <w:vAlign w:val="center"/>
          </w:tcPr>
          <w:p>
            <w:pPr>
              <w:pStyle w:val="11"/>
              <w:spacing w:before="230" w:line="576" w:lineRule="exact"/>
              <w:ind w:left="12" w:right="-1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居民办事事项涉及的相关部门通过与卫生健康部门、公安部门、人民法院信息共享的方式进行核对；负责救治或正常死亡调查的医疗卫生机构出具《居民死亡医学证明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推断</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书》，公安部门依法处置的非正常死亡案</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事</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件</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经医疗机构救治的除外</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需要开具证明的</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由公安部门依规出具</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失踪人员由人民法院依法定程序宣告死亡。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1267"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3184" w:type="dxa"/>
            <w:gridSpan w:val="2"/>
            <w:vAlign w:val="center"/>
          </w:tcPr>
          <w:p>
            <w:pPr>
              <w:pStyle w:val="11"/>
              <w:spacing w:before="94" w:line="576" w:lineRule="exact"/>
              <w:ind w:left="514"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疾病状况证明</w:t>
            </w:r>
          </w:p>
          <w:p>
            <w:pPr>
              <w:pStyle w:val="11"/>
              <w:spacing w:before="4" w:line="576" w:lineRule="exact"/>
              <w:ind w:left="517"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急诊证明、</w:t>
            </w:r>
          </w:p>
          <w:p>
            <w:pPr>
              <w:pStyle w:val="11"/>
              <w:spacing w:before="4" w:line="576" w:lineRule="exact"/>
              <w:ind w:left="517"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意外伤害证明</w:t>
            </w:r>
            <w:r>
              <w:rPr>
                <w:rFonts w:hint="default" w:ascii="Times New Roman" w:hAnsi="Times New Roman" w:cs="Times New Roman" w:eastAsiaTheme="minorEastAsia"/>
                <w:sz w:val="21"/>
                <w:szCs w:val="21"/>
                <w:lang w:eastAsia="zh-CN"/>
              </w:rPr>
              <w:t>）</w:t>
            </w:r>
          </w:p>
        </w:tc>
        <w:tc>
          <w:tcPr>
            <w:tcW w:w="8756" w:type="dxa"/>
            <w:vAlign w:val="center"/>
          </w:tcPr>
          <w:p>
            <w:pPr>
              <w:pStyle w:val="11"/>
              <w:spacing w:line="576" w:lineRule="exact"/>
              <w:ind w:right="2"/>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疾病状况证明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急诊证明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由具备医学鉴定资质的医疗卫生机构出具</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意外伤害证明由当事人向人力资源社会保障部门、保险公司提供就医记录等材料。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812"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w:t>
            </w:r>
          </w:p>
        </w:tc>
        <w:tc>
          <w:tcPr>
            <w:tcW w:w="3184" w:type="dxa"/>
            <w:gridSpan w:val="2"/>
            <w:vAlign w:val="center"/>
          </w:tcPr>
          <w:p>
            <w:pPr>
              <w:pStyle w:val="11"/>
              <w:spacing w:before="1"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残疾状况证明</w:t>
            </w:r>
          </w:p>
        </w:tc>
        <w:tc>
          <w:tcPr>
            <w:tcW w:w="8756" w:type="dxa"/>
            <w:vAlign w:val="center"/>
          </w:tcPr>
          <w:p>
            <w:pPr>
              <w:pStyle w:val="11"/>
              <w:spacing w:before="1" w:line="576"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由户籍所在地县级卫生行政机构和残联指定的具备评残资格的医疗卫生机构出具相关证明。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1001"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w:t>
            </w:r>
          </w:p>
        </w:tc>
        <w:tc>
          <w:tcPr>
            <w:tcW w:w="3184" w:type="dxa"/>
            <w:gridSpan w:val="2"/>
            <w:vAlign w:val="center"/>
          </w:tcPr>
          <w:p>
            <w:pPr>
              <w:pStyle w:val="11"/>
              <w:spacing w:before="143" w:line="576" w:lineRule="exact"/>
              <w:ind w:left="796"/>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婚育状况证明</w:t>
            </w:r>
          </w:p>
          <w:p>
            <w:pPr>
              <w:pStyle w:val="11"/>
              <w:spacing w:before="143" w:line="576" w:lineRule="exact"/>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（生育状况证明）</w:t>
            </w:r>
          </w:p>
        </w:tc>
        <w:tc>
          <w:tcPr>
            <w:tcW w:w="8756" w:type="dxa"/>
            <w:vAlign w:val="center"/>
          </w:tcPr>
          <w:p>
            <w:pPr>
              <w:pStyle w:val="11"/>
              <w:spacing w:before="143" w:line="576" w:lineRule="exact"/>
              <w:ind w:left="12" w:right="-1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居民办事事项涉及的相关部门通过与卫生健康部门信息共享的方式进行核对</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居民提供《出生医学证明》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居民户口簿等予以证明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证件材料遗失应当及时通过相关部门补办</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收养情况除外</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1201" w:hRule="atLeast"/>
        </w:trPr>
        <w:tc>
          <w:tcPr>
            <w:tcW w:w="820" w:type="dxa"/>
            <w:vAlign w:val="center"/>
          </w:tcPr>
          <w:p>
            <w:pPr>
              <w:pStyle w:val="11"/>
              <w:spacing w:before="1"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3184" w:type="dxa"/>
            <w:gridSpan w:val="2"/>
            <w:vAlign w:val="center"/>
          </w:tcPr>
          <w:p>
            <w:pPr>
              <w:pStyle w:val="11"/>
              <w:spacing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居民就业状况证明</w:t>
            </w:r>
          </w:p>
        </w:tc>
        <w:tc>
          <w:tcPr>
            <w:tcW w:w="8756" w:type="dxa"/>
            <w:vAlign w:val="center"/>
          </w:tcPr>
          <w:p>
            <w:pPr>
              <w:pStyle w:val="11"/>
              <w:spacing w:before="1" w:line="576" w:lineRule="exact"/>
              <w:ind w:right="102"/>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居民实际持有能证明失业身份的</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如终止解除劳动关系证明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个体工商户</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私营企业主</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停业证明等</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由居民自行提供</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登记失业人员、就业困难人员由公共就业服务机构在其申领的《就业创业证》上予以注明。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805" w:hRule="atLeast"/>
        </w:trPr>
        <w:tc>
          <w:tcPr>
            <w:tcW w:w="820" w:type="dxa"/>
            <w:vAlign w:val="center"/>
          </w:tcPr>
          <w:p>
            <w:pPr>
              <w:pStyle w:val="11"/>
              <w:spacing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3184" w:type="dxa"/>
            <w:gridSpan w:val="2"/>
            <w:vAlign w:val="center"/>
          </w:tcPr>
          <w:p>
            <w:pPr>
              <w:pStyle w:val="11"/>
              <w:spacing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居民个人档案证明</w:t>
            </w:r>
          </w:p>
        </w:tc>
        <w:tc>
          <w:tcPr>
            <w:tcW w:w="8756" w:type="dxa"/>
            <w:vAlign w:val="center"/>
          </w:tcPr>
          <w:p>
            <w:pPr>
              <w:pStyle w:val="11"/>
              <w:spacing w:line="576" w:lineRule="exact"/>
              <w:ind w:right="162"/>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居民办事事项涉及的相关部门通过居民个人档案保管单位信息共享的方式进行核对</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居民应当提供真实、合法、充分的有关证明材料</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国家另有规定的除外</w:t>
            </w:r>
            <w:r>
              <w:rPr>
                <w:rFonts w:hint="default" w:ascii="Times New Roman" w:hAnsi="Times New Roman" w:cs="Times New Roman" w:eastAsiaTheme="minorEastAsia"/>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2004" w:hRule="atLeast"/>
        </w:trPr>
        <w:tc>
          <w:tcPr>
            <w:tcW w:w="820" w:type="dxa"/>
          </w:tcPr>
          <w:p>
            <w:pPr>
              <w:pStyle w:val="11"/>
              <w:spacing w:line="576" w:lineRule="exact"/>
              <w:rPr>
                <w:rFonts w:hint="default" w:ascii="Times New Roman" w:hAnsi="Times New Roman" w:cs="Times New Roman" w:eastAsiaTheme="minorEastAsia"/>
                <w:sz w:val="21"/>
                <w:szCs w:val="21"/>
              </w:rPr>
            </w:pPr>
          </w:p>
          <w:p>
            <w:pPr>
              <w:pStyle w:val="11"/>
              <w:spacing w:before="1" w:line="576" w:lineRule="exact"/>
              <w:rPr>
                <w:rFonts w:hint="default" w:ascii="Times New Roman" w:hAnsi="Times New Roman" w:cs="Times New Roman" w:eastAsiaTheme="minorEastAsia"/>
                <w:sz w:val="21"/>
                <w:szCs w:val="21"/>
              </w:rPr>
            </w:pPr>
          </w:p>
          <w:p>
            <w:pPr>
              <w:pStyle w:val="11"/>
              <w:spacing w:before="1" w:line="576"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17</w:t>
            </w:r>
          </w:p>
        </w:tc>
        <w:tc>
          <w:tcPr>
            <w:tcW w:w="3184" w:type="dxa"/>
            <w:gridSpan w:val="2"/>
            <w:vAlign w:val="center"/>
          </w:tcPr>
          <w:p>
            <w:pPr>
              <w:pStyle w:val="11"/>
              <w:spacing w:line="576" w:lineRule="exact"/>
              <w:ind w:right="497"/>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居民财产证明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经济状况证明、收入证明、偿还能力证明、房产证明、银行存款证明、投资情况证明、车辆所有权证明等</w:t>
            </w:r>
            <w:r>
              <w:rPr>
                <w:rFonts w:hint="default" w:ascii="Times New Roman" w:hAnsi="Times New Roman" w:cs="Times New Roman" w:eastAsiaTheme="minorEastAsia"/>
                <w:sz w:val="21"/>
                <w:szCs w:val="21"/>
                <w:lang w:eastAsia="zh-CN"/>
              </w:rPr>
              <w:t>）</w:t>
            </w:r>
          </w:p>
        </w:tc>
        <w:tc>
          <w:tcPr>
            <w:tcW w:w="8756" w:type="dxa"/>
            <w:vAlign w:val="center"/>
          </w:tcPr>
          <w:p>
            <w:pPr>
              <w:pStyle w:val="11"/>
              <w:spacing w:before="1" w:line="576" w:lineRule="exact"/>
              <w:ind w:right="-15"/>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居民办事事项涉及的相关部门按照法定程序与权限</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pacing w:val="-7"/>
                <w:sz w:val="21"/>
                <w:szCs w:val="21"/>
              </w:rPr>
              <w:t>通过与财政、税务、人力资源社会保障、房</w:t>
            </w:r>
            <w:r>
              <w:rPr>
                <w:rFonts w:hint="default" w:ascii="Times New Roman" w:hAnsi="Times New Roman" w:cs="Times New Roman" w:eastAsiaTheme="minorEastAsia"/>
                <w:spacing w:val="-6"/>
                <w:sz w:val="21"/>
                <w:szCs w:val="21"/>
              </w:rPr>
              <w:t>地产管理、自然资源、银保监、证监、市场监管、公安等部门信息共享或个案查询的方式进行核对</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11"/>
                <w:sz w:val="21"/>
                <w:szCs w:val="21"/>
              </w:rPr>
              <w:t>居民应当据实提供不动产权属证书、银行存款凭证、有价证券、保险合同、车辆行驶证等</w:t>
            </w:r>
            <w:r>
              <w:rPr>
                <w:rFonts w:hint="default" w:ascii="Times New Roman" w:hAnsi="Times New Roman" w:cs="Times New Roman" w:eastAsiaTheme="minorEastAsia"/>
                <w:sz w:val="21"/>
                <w:szCs w:val="21"/>
              </w:rPr>
              <w:t>予以证明</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证件材料遗失应当及时通过相关部门补办</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法律援助情况除外</w:t>
            </w:r>
            <w:r>
              <w:rPr>
                <w:rFonts w:hint="default" w:ascii="Times New Roman" w:hAnsi="Times New Roman" w:cs="Times New Roman" w:eastAsiaTheme="minorEastAsia"/>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1890" w:hRule="atLeast"/>
        </w:trPr>
        <w:tc>
          <w:tcPr>
            <w:tcW w:w="820" w:type="dxa"/>
          </w:tcPr>
          <w:p>
            <w:pPr>
              <w:pStyle w:val="11"/>
              <w:rPr>
                <w:rFonts w:hint="default" w:ascii="Times New Roman" w:hAnsi="Times New Roman" w:cs="Times New Roman" w:eastAsiaTheme="minorEastAsia"/>
                <w:spacing w:val="-6"/>
                <w:sz w:val="21"/>
                <w:szCs w:val="21"/>
              </w:rPr>
            </w:pPr>
          </w:p>
          <w:p>
            <w:pPr>
              <w:pStyle w:val="11"/>
              <w:spacing w:before="6"/>
              <w:rPr>
                <w:rFonts w:hint="default" w:ascii="Times New Roman" w:hAnsi="Times New Roman" w:cs="Times New Roman" w:eastAsiaTheme="minorEastAsia"/>
                <w:spacing w:val="-6"/>
                <w:sz w:val="21"/>
                <w:szCs w:val="21"/>
              </w:rPr>
            </w:pPr>
          </w:p>
          <w:p>
            <w:pPr>
              <w:pStyle w:val="11"/>
              <w:jc w:val="center"/>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18</w:t>
            </w:r>
          </w:p>
        </w:tc>
        <w:tc>
          <w:tcPr>
            <w:tcW w:w="3184" w:type="dxa"/>
            <w:gridSpan w:val="2"/>
            <w:vAlign w:val="center"/>
          </w:tcPr>
          <w:p>
            <w:pPr>
              <w:pStyle w:val="11"/>
              <w:spacing w:before="182"/>
              <w:ind w:right="497"/>
              <w:jc w:val="center"/>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遗产继承权证明</w:t>
            </w:r>
          </w:p>
        </w:tc>
        <w:tc>
          <w:tcPr>
            <w:tcW w:w="8756" w:type="dxa"/>
            <w:vAlign w:val="center"/>
          </w:tcPr>
          <w:p>
            <w:pPr>
              <w:pStyle w:val="11"/>
              <w:spacing w:before="173" w:line="242" w:lineRule="auto"/>
              <w:ind w:left="12" w:right="-15"/>
              <w:jc w:val="both"/>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居民办事事项涉及的相关部门通过与民政、卫生健康等部门信息共享的方式进行核对；居民应当据实提供结婚证、离婚证、居民户口簿、《出生医学证明》等予以证明</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证件材料遗失应当及时通过相关部门补办</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继承人应当本着互谅互让</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和谐团结的精神</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协商处理继承问题</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遗产分割的时间、办法和份额</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由继承人协商确定</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协商不成的</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可以由人民调解委员会调解或者向人民法院提起诉讼。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 w:type="dxa"/>
          <w:trHeight w:val="2203" w:hRule="atLeast"/>
        </w:trPr>
        <w:tc>
          <w:tcPr>
            <w:tcW w:w="820" w:type="dxa"/>
          </w:tcPr>
          <w:p>
            <w:pPr>
              <w:pStyle w:val="11"/>
              <w:rPr>
                <w:rFonts w:hint="default" w:ascii="Times New Roman" w:hAnsi="Times New Roman" w:cs="Times New Roman" w:eastAsiaTheme="minorEastAsia"/>
                <w:spacing w:val="-6"/>
                <w:sz w:val="21"/>
                <w:szCs w:val="21"/>
              </w:rPr>
            </w:pPr>
          </w:p>
          <w:p>
            <w:pPr>
              <w:pStyle w:val="11"/>
              <w:rPr>
                <w:rFonts w:hint="default" w:ascii="Times New Roman" w:hAnsi="Times New Roman" w:cs="Times New Roman" w:eastAsiaTheme="minorEastAsia"/>
                <w:spacing w:val="-6"/>
                <w:sz w:val="21"/>
                <w:szCs w:val="21"/>
              </w:rPr>
            </w:pPr>
          </w:p>
          <w:p>
            <w:pPr>
              <w:pStyle w:val="11"/>
              <w:spacing w:before="10"/>
              <w:rPr>
                <w:rFonts w:hint="default" w:ascii="Times New Roman" w:hAnsi="Times New Roman" w:cs="Times New Roman" w:eastAsiaTheme="minorEastAsia"/>
                <w:spacing w:val="-6"/>
                <w:sz w:val="21"/>
                <w:szCs w:val="21"/>
              </w:rPr>
            </w:pPr>
          </w:p>
          <w:p>
            <w:pPr>
              <w:pStyle w:val="11"/>
              <w:jc w:val="center"/>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19</w:t>
            </w:r>
          </w:p>
        </w:tc>
        <w:tc>
          <w:tcPr>
            <w:tcW w:w="3184" w:type="dxa"/>
            <w:gridSpan w:val="2"/>
            <w:vAlign w:val="center"/>
          </w:tcPr>
          <w:p>
            <w:pPr>
              <w:pStyle w:val="11"/>
              <w:spacing w:before="175" w:line="242" w:lineRule="auto"/>
              <w:ind w:left="436" w:right="416" w:firstLine="120"/>
              <w:jc w:val="center"/>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市场主体住所证明</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经营场所证明、同意住宅改变为经营性用房证明、社区经营性用房无扰民证明</w:t>
            </w:r>
            <w:r>
              <w:rPr>
                <w:rFonts w:hint="default" w:ascii="Times New Roman" w:hAnsi="Times New Roman" w:cs="Times New Roman" w:eastAsiaTheme="minorEastAsia"/>
                <w:spacing w:val="-6"/>
                <w:sz w:val="21"/>
                <w:szCs w:val="21"/>
                <w:lang w:eastAsia="zh-CN"/>
              </w:rPr>
              <w:t>）</w:t>
            </w:r>
          </w:p>
        </w:tc>
        <w:tc>
          <w:tcPr>
            <w:tcW w:w="8756" w:type="dxa"/>
            <w:vAlign w:val="center"/>
          </w:tcPr>
          <w:p>
            <w:pPr>
              <w:pStyle w:val="11"/>
              <w:spacing w:before="1" w:line="242" w:lineRule="auto"/>
              <w:ind w:right="-15"/>
              <w:jc w:val="both"/>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申请人应当提供经营场所的不动产权属证明文件、有效租赁合同等；住宅改变为经营性用房的，申请人应当自行征求利害关系人的同意</w:t>
            </w:r>
            <w:r>
              <w:rPr>
                <w:rFonts w:hint="default"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并提供相关证明材料。</w:t>
            </w:r>
          </w:p>
        </w:tc>
      </w:tr>
    </w:tbl>
    <w:p>
      <w:pPr>
        <w:spacing w:line="560" w:lineRule="exact"/>
        <w:rPr>
          <w:rFonts w:hint="eastAsia" w:asciiTheme="minorEastAsia" w:hAnsiTheme="minorEastAsia" w:eastAsiaTheme="minorEastAsia" w:cstheme="minorEastAsia"/>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szCs w:val="32"/>
        </w:rPr>
      </w:pPr>
    </w:p>
    <w:sectPr>
      <w:footerReference r:id="rId3" w:type="default"/>
      <w:pgSz w:w="16838" w:h="11906" w:orient="landscape"/>
      <w:pgMar w:top="1587" w:right="2098" w:bottom="1474" w:left="1984" w:header="851" w:footer="1247" w:gutter="0"/>
      <w:paperSrc/>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 w:name="Wingdings 2">
    <w:altName w:val="Wingdings"/>
    <w:panose1 w:val="05020102010507070707"/>
    <w:charset w:val="00"/>
    <w:family w:val="auto"/>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082040" cy="3175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082040" cy="317500"/>
                      </a:xfrm>
                      <a:prstGeom prst="rect">
                        <a:avLst/>
                      </a:prstGeom>
                      <a:noFill/>
                      <a:ln w="9525">
                        <a:noFill/>
                      </a:ln>
                    </wps:spPr>
                    <wps:txbx>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wps:txbx>
                    <wps:bodyPr lIns="0" tIns="0" rIns="0" bIns="0" upright="0"/>
                  </wps:wsp>
                </a:graphicData>
              </a:graphic>
            </wp:anchor>
          </w:drawing>
        </mc:Choice>
        <mc:Fallback>
          <w:pict>
            <v:shape id="文本框1" o:spid="_x0000_s1026" o:spt="202" type="#_x0000_t202" style="position:absolute;left:0pt;margin-top:-3.75pt;height:25pt;width:85.2pt;mso-position-horizontal:outside;mso-position-horizontal-relative:margin;z-index:251658240;mso-width-relative:page;mso-height-relative:page;" filled="f" stroked="f" coordsize="21600,21600" o:gfxdata="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iefZzWAAAABgEAAA8A&#10;AAAAAAAAAQAgAAAAIgAAAGRycy9kb3ducmV2LnhtbFBLAQIUABQAAAAIAIdO4kDIppLZpwEAACwD&#10;AAAOAAAAAAAAAAEAIAAAACUBAABkcnMvZTJvRG9jLnhtbFBLBQYAAAAABgAGAFkBAAA+BQAAAAA=&#10;">
              <v:fill on="f" focussize="0,0"/>
              <v:stroke on="f"/>
              <v:imagedata o:title=""/>
              <o:lock v:ext="edit" aspectratio="f"/>
              <v:textbox inset="0mm,0mm,0mm,0mm">
                <w:txbxContent>
                  <w:p>
                    <w:pPr>
                      <w:snapToGrid w:val="0"/>
                      <w:ind w:firstLine="420" w:firstLineChars="150"/>
                      <w:rPr>
                        <w:rFonts w:hint="eastAsia"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7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74AC"/>
    <w:rsid w:val="00050DE8"/>
    <w:rsid w:val="000F2230"/>
    <w:rsid w:val="00202821"/>
    <w:rsid w:val="002268AA"/>
    <w:rsid w:val="00375C54"/>
    <w:rsid w:val="00460A34"/>
    <w:rsid w:val="004A493C"/>
    <w:rsid w:val="00541FB6"/>
    <w:rsid w:val="005B3360"/>
    <w:rsid w:val="006232F0"/>
    <w:rsid w:val="006F29C4"/>
    <w:rsid w:val="00910137"/>
    <w:rsid w:val="00914A28"/>
    <w:rsid w:val="00A362D4"/>
    <w:rsid w:val="00A80C47"/>
    <w:rsid w:val="00D639CB"/>
    <w:rsid w:val="00DA0D44"/>
    <w:rsid w:val="00DA20F2"/>
    <w:rsid w:val="00F66F04"/>
    <w:rsid w:val="00FA3577"/>
    <w:rsid w:val="01FA02D8"/>
    <w:rsid w:val="029B3E56"/>
    <w:rsid w:val="047B099E"/>
    <w:rsid w:val="04880DCD"/>
    <w:rsid w:val="06937B02"/>
    <w:rsid w:val="0F55024F"/>
    <w:rsid w:val="14D0333C"/>
    <w:rsid w:val="1A8F74AC"/>
    <w:rsid w:val="1B7D532F"/>
    <w:rsid w:val="1CC9318B"/>
    <w:rsid w:val="20E740BF"/>
    <w:rsid w:val="22220499"/>
    <w:rsid w:val="24ED5C4D"/>
    <w:rsid w:val="29FF34EF"/>
    <w:rsid w:val="2C206ABB"/>
    <w:rsid w:val="32C016D9"/>
    <w:rsid w:val="37661A42"/>
    <w:rsid w:val="42EE6507"/>
    <w:rsid w:val="44936EE3"/>
    <w:rsid w:val="45F348F1"/>
    <w:rsid w:val="46D874D4"/>
    <w:rsid w:val="4E934034"/>
    <w:rsid w:val="50D7413B"/>
    <w:rsid w:val="52260960"/>
    <w:rsid w:val="55824E01"/>
    <w:rsid w:val="67626787"/>
    <w:rsid w:val="691D00DB"/>
    <w:rsid w:val="6EAD642C"/>
    <w:rsid w:val="70895196"/>
    <w:rsid w:val="79E662B8"/>
    <w:rsid w:val="7AAD58E6"/>
    <w:rsid w:val="7D3313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link w:val="8"/>
    <w:unhideWhenUsed/>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200" w:firstLineChars="200"/>
    </w:pPr>
    <w:rPr>
      <w:rFonts w:ascii="Times New Roman" w:hAnsi="Times New Roman"/>
    </w:rPr>
  </w:style>
  <w:style w:type="paragraph" w:styleId="3">
    <w:name w:val="Body Text"/>
    <w:basedOn w:val="1"/>
    <w:qFormat/>
    <w:uiPriority w:val="0"/>
    <w:rPr>
      <w:sz w:val="32"/>
      <w:szCs w:val="32"/>
    </w:rPr>
  </w:style>
  <w:style w:type="paragraph" w:styleId="4">
    <w:name w:val="Date"/>
    <w:basedOn w:val="1"/>
    <w:next w:val="1"/>
    <w:qFormat/>
    <w:uiPriority w:val="0"/>
    <w:pPr>
      <w:ind w:left="100" w:leftChars="250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Char"/>
    <w:basedOn w:val="1"/>
    <w:link w:val="7"/>
    <w:qFormat/>
    <w:uiPriority w:val="0"/>
    <w:pPr>
      <w:widowControl/>
      <w:spacing w:after="160" w:line="240" w:lineRule="exact"/>
      <w:jc w:val="left"/>
    </w:pPr>
    <w:rPr>
      <w:rFonts w:ascii="Verdana" w:hAnsi="Verdana" w:eastAsia="仿宋_GB2312"/>
      <w:kern w:val="0"/>
      <w:sz w:val="24"/>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Table Paragraph"/>
    <w:basedOn w:val="1"/>
    <w:qFormat/>
    <w:uiPriority w:val="1"/>
  </w:style>
  <w:style w:type="paragraph" w:customStyle="1" w:styleId="12">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2\&#25919;&#21150;&#21457;\&#27743;&#28304;&#25919;&#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江源政办发.dot</Template>
  <Pages>2</Pages>
  <Words>157</Words>
  <Characters>166</Characters>
  <Lines>1</Lines>
  <Paragraphs>1</Paragraphs>
  <ScaleCrop>false</ScaleCrop>
  <LinksUpToDate>false</LinksUpToDate>
  <CharactersWithSpaces>220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2022-07-05T03:43:00Z</dcterms:created>
  <dc:creator>lenovo</dc:creator>
  <cp:lastModifiedBy>Administrator</cp:lastModifiedBy>
  <cp:lastPrinted>2022-07-20T03:20:00Z</cp:lastPrinted>
  <dcterms:modified xsi:type="dcterms:W3CDTF">2022-07-20T08:56:30Z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